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D599" w14:textId="38E4CB22" w:rsidR="00581DCB" w:rsidRPr="00581DCB" w:rsidRDefault="00A46BD3" w:rsidP="00581DCB">
      <w:pPr>
        <w:spacing w:after="0"/>
        <w:jc w:val="center"/>
        <w:rPr>
          <w:rFonts w:ascii="Calibri Light" w:hAnsi="Calibri Light"/>
          <w:b/>
          <w:sz w:val="24"/>
          <w:szCs w:val="24"/>
        </w:rPr>
      </w:pPr>
      <w:r w:rsidRPr="00A46BD3">
        <w:rPr>
          <w:rFonts w:ascii="Calibri Light" w:hAnsi="Calibri Light" w:cs="Calibri Light"/>
          <w:b/>
          <w:color w:val="000000" w:themeColor="text1"/>
          <w:sz w:val="24"/>
          <w:szCs w:val="24"/>
        </w:rPr>
        <w:t>NATRIO HIPOCHLORITO VANDENINIS TIRPALAS</w:t>
      </w:r>
    </w:p>
    <w:p w14:paraId="1818BE91" w14:textId="1A8F6689" w:rsidR="00B81B0A" w:rsidRDefault="00260B12" w:rsidP="001B72C8">
      <w:pPr>
        <w:jc w:val="center"/>
        <w:rPr>
          <w:rFonts w:ascii="Calibri Light" w:hAnsi="Calibri Light" w:cs="Calibri Light"/>
          <w:b/>
          <w:sz w:val="24"/>
          <w:szCs w:val="24"/>
        </w:rPr>
      </w:pPr>
      <w:r>
        <w:rPr>
          <w:rFonts w:ascii="Calibri Light" w:hAnsi="Calibri Light" w:cs="Calibri Light"/>
          <w:b/>
          <w:color w:val="000000" w:themeColor="text1"/>
          <w:sz w:val="24"/>
          <w:szCs w:val="24"/>
        </w:rPr>
        <w:t>T</w:t>
      </w:r>
      <w:r w:rsidR="00F40857" w:rsidRPr="00D7625E">
        <w:rPr>
          <w:rFonts w:ascii="Calibri Light" w:hAnsi="Calibri Light" w:cs="Calibri Light"/>
          <w:b/>
          <w:color w:val="000000" w:themeColor="text1"/>
          <w:sz w:val="24"/>
          <w:szCs w:val="24"/>
        </w:rPr>
        <w:t xml:space="preserve">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503E94AA"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r w:rsidR="00B27466">
        <w:rPr>
          <w:rFonts w:ascii="Calibri Light" w:hAnsi="Calibri Light" w:cs="Calibri Light"/>
        </w:rPr>
        <w:t>.</w:t>
      </w:r>
    </w:p>
    <w:p w14:paraId="15738728" w14:textId="77777777" w:rsidR="00D7625E" w:rsidRDefault="00D7625E" w:rsidP="00D7625E">
      <w:pPr>
        <w:spacing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779AF409"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w:t>
      </w:r>
    </w:p>
    <w:p w14:paraId="1A2DC004" w14:textId="1F6500B5" w:rsidR="006E6301" w:rsidRPr="006E6301" w:rsidRDefault="00D7625E" w:rsidP="006E6301">
      <w:pPr>
        <w:spacing w:after="0"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Pirkėjo</w:t>
      </w:r>
      <w:r w:rsidR="00D404B5">
        <w:rPr>
          <w:rFonts w:ascii="Calibri Light" w:hAnsi="Calibri Light" w:cs="Calibri Light"/>
        </w:rPr>
        <w:t xml:space="preserve"> Tiekėjui</w:t>
      </w:r>
      <w:r w:rsidRPr="0053083E">
        <w:rPr>
          <w:rFonts w:ascii="Calibri Light" w:hAnsi="Calibri Light" w:cs="Calibri Light"/>
        </w:rPr>
        <w:t xml:space="preserve"> pagal Sutartį teikiamas dokumentas ar el. laiškas ar kita Sutarties nustatyta forma </w:t>
      </w:r>
      <w:r w:rsidR="00D404B5">
        <w:rPr>
          <w:rFonts w:ascii="Calibri Light" w:hAnsi="Calibri Light" w:cs="Calibri Light"/>
        </w:rPr>
        <w:t>Tiekėjui</w:t>
      </w:r>
      <w:r w:rsidRPr="0053083E">
        <w:rPr>
          <w:rFonts w:ascii="Calibri Light" w:hAnsi="Calibri Light" w:cs="Calibri Light"/>
        </w:rPr>
        <w:t xml:space="preserve"> teikiamas Prekių užsakymas, kuriame nustatytas Prekių poreikis ir pagal kurį </w:t>
      </w:r>
      <w:r w:rsidR="00D404B5">
        <w:rPr>
          <w:rFonts w:ascii="Calibri Light" w:hAnsi="Calibri Light" w:cs="Calibri Light"/>
        </w:rPr>
        <w:t>Tiekėjas</w:t>
      </w:r>
      <w:r w:rsidRPr="0053083E">
        <w:rPr>
          <w:rFonts w:ascii="Calibri Light" w:hAnsi="Calibri Light" w:cs="Calibri Light"/>
        </w:rPr>
        <w:t xml:space="preserve"> turi perduoti ir parduoti Prekes Pirkėjui</w:t>
      </w:r>
      <w:r w:rsidR="00581DCB">
        <w:rPr>
          <w:rFonts w:ascii="Calibri Light" w:hAnsi="Calibri Light" w:cs="Calibri Light"/>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1" w:name="_Hlk134174678"/>
            <w:r w:rsidRPr="00132D91">
              <w:t>PIRKIMO OBJEKTAS</w:t>
            </w:r>
          </w:p>
        </w:tc>
      </w:tr>
    </w:tbl>
    <w:tbl>
      <w:tblPr>
        <w:tblStyle w:val="Lentelstinklelis"/>
        <w:tblW w:w="9634" w:type="dxa"/>
        <w:tblLook w:val="04A0" w:firstRow="1" w:lastRow="0" w:firstColumn="1" w:lastColumn="0" w:noHBand="0" w:noVBand="1"/>
      </w:tblPr>
      <w:tblGrid>
        <w:gridCol w:w="1513"/>
        <w:gridCol w:w="1317"/>
        <w:gridCol w:w="744"/>
        <w:gridCol w:w="3452"/>
        <w:gridCol w:w="2608"/>
      </w:tblGrid>
      <w:tr w:rsidR="00BF2570" w:rsidRPr="00336D04" w14:paraId="47B63D31" w14:textId="77777777" w:rsidTr="00DD45C1">
        <w:trPr>
          <w:trHeight w:val="276"/>
        </w:trPr>
        <w:tc>
          <w:tcPr>
            <w:tcW w:w="2830" w:type="dxa"/>
            <w:gridSpan w:val="2"/>
          </w:tcPr>
          <w:bookmarkEnd w:id="1"/>
          <w:p w14:paraId="25D37E05" w14:textId="476C8B58" w:rsidR="00D7625E" w:rsidRPr="00DD45C1" w:rsidRDefault="00440767" w:rsidP="000D5F94">
            <w:pPr>
              <w:rPr>
                <w:rFonts w:asciiTheme="majorHAnsi" w:hAnsiTheme="majorHAnsi" w:cs="Segoe UI Semilight"/>
                <w:b/>
                <w:bCs/>
                <w:i/>
                <w:color w:val="000000" w:themeColor="text1"/>
                <w:vertAlign w:val="superscript"/>
              </w:rPr>
            </w:pPr>
            <w:r w:rsidRPr="00581DCB">
              <w:rPr>
                <w:rFonts w:asciiTheme="majorHAnsi" w:hAnsiTheme="majorHAnsi" w:cs="Segoe UI Semilight"/>
                <w:b/>
                <w:bCs/>
                <w:i/>
                <w:color w:val="000000" w:themeColor="text1"/>
              </w:rPr>
              <w:t>Pirki</w:t>
            </w:r>
            <w:r w:rsidR="002D5288" w:rsidRPr="00581DCB">
              <w:rPr>
                <w:rFonts w:asciiTheme="majorHAnsi" w:hAnsiTheme="majorHAnsi" w:cs="Segoe UI Semilight"/>
                <w:b/>
                <w:bCs/>
                <w:i/>
                <w:color w:val="000000" w:themeColor="text1"/>
              </w:rPr>
              <w:t>mo objekto pavadinimas</w:t>
            </w:r>
          </w:p>
        </w:tc>
        <w:tc>
          <w:tcPr>
            <w:tcW w:w="6804" w:type="dxa"/>
            <w:gridSpan w:val="3"/>
          </w:tcPr>
          <w:p w14:paraId="3D963D30" w14:textId="64D6DB61" w:rsidR="0096379F" w:rsidRPr="003F2844" w:rsidRDefault="003F2844" w:rsidP="003F2844">
            <w:pPr>
              <w:rPr>
                <w:rFonts w:asciiTheme="majorHAnsi" w:hAnsiTheme="majorHAnsi" w:cstheme="majorHAnsi"/>
              </w:rPr>
            </w:pPr>
            <w:r w:rsidRPr="003F2844">
              <w:rPr>
                <w:rFonts w:asciiTheme="majorHAnsi" w:hAnsiTheme="majorHAnsi" w:cstheme="majorHAnsi"/>
              </w:rPr>
              <w:t xml:space="preserve">Natrio </w:t>
            </w:r>
            <w:proofErr w:type="spellStart"/>
            <w:r w:rsidRPr="003F2844">
              <w:rPr>
                <w:rFonts w:asciiTheme="majorHAnsi" w:hAnsiTheme="majorHAnsi" w:cstheme="majorHAnsi"/>
              </w:rPr>
              <w:t>hipochlorito</w:t>
            </w:r>
            <w:proofErr w:type="spellEnd"/>
            <w:r w:rsidRPr="003F2844">
              <w:rPr>
                <w:rFonts w:asciiTheme="majorHAnsi" w:hAnsiTheme="majorHAnsi" w:cstheme="majorHAnsi"/>
              </w:rPr>
              <w:t xml:space="preserve"> vandeninis tirpalas (</w:t>
            </w:r>
            <w:proofErr w:type="spellStart"/>
            <w:r w:rsidRPr="003F2844">
              <w:rPr>
                <w:rFonts w:asciiTheme="majorHAnsi" w:hAnsiTheme="majorHAnsi" w:cstheme="majorHAnsi"/>
              </w:rPr>
              <w:t>NaOCl</w:t>
            </w:r>
            <w:proofErr w:type="spellEnd"/>
            <w:r w:rsidRPr="003F2844">
              <w:rPr>
                <w:rFonts w:asciiTheme="majorHAnsi" w:hAnsiTheme="majorHAnsi" w:cstheme="majorHAnsi"/>
              </w:rPr>
              <w:t>)</w:t>
            </w:r>
          </w:p>
        </w:tc>
      </w:tr>
      <w:tr w:rsidR="00BF2570" w:rsidRPr="00336D04" w14:paraId="0892011F" w14:textId="77777777" w:rsidTr="00DD45C1">
        <w:trPr>
          <w:trHeight w:val="267"/>
        </w:trPr>
        <w:tc>
          <w:tcPr>
            <w:tcW w:w="2830" w:type="dxa"/>
            <w:gridSpan w:val="2"/>
          </w:tcPr>
          <w:p w14:paraId="35566A13" w14:textId="4240E219" w:rsidR="0096379F" w:rsidRPr="00581DCB" w:rsidRDefault="0096379F" w:rsidP="007D42DF">
            <w:pPr>
              <w:rPr>
                <w:rFonts w:asciiTheme="majorHAnsi" w:hAnsiTheme="majorHAnsi" w:cs="Segoe UI Semilight"/>
                <w:b/>
                <w:i/>
                <w:color w:val="4472C4" w:themeColor="accent5"/>
              </w:rPr>
            </w:pPr>
            <w:r w:rsidRPr="00581DCB">
              <w:rPr>
                <w:rFonts w:asciiTheme="majorHAnsi" w:hAnsiTheme="majorHAnsi" w:cs="Segoe UI Semilight"/>
                <w:b/>
                <w:i/>
              </w:rPr>
              <w:t>Perkamas</w:t>
            </w:r>
            <w:r w:rsidRPr="00581DCB">
              <w:rPr>
                <w:rFonts w:asciiTheme="majorHAnsi" w:hAnsiTheme="majorHAnsi" w:cs="Segoe UI Semilight"/>
                <w:b/>
                <w:i/>
                <w:color w:val="4472C4" w:themeColor="accent5"/>
              </w:rPr>
              <w:t xml:space="preserve"> </w:t>
            </w:r>
            <w:r w:rsidR="0007514F" w:rsidRPr="00581DCB">
              <w:rPr>
                <w:rFonts w:asciiTheme="majorHAnsi" w:hAnsiTheme="majorHAnsi" w:cs="Segoe UI Semilight"/>
                <w:b/>
                <w:i/>
              </w:rPr>
              <w:t>p</w:t>
            </w:r>
            <w:r w:rsidR="00D7625E" w:rsidRPr="00581DCB">
              <w:rPr>
                <w:rFonts w:asciiTheme="majorHAnsi" w:hAnsiTheme="majorHAnsi" w:cs="Segoe UI Semilight"/>
                <w:b/>
                <w:i/>
              </w:rPr>
              <w:t>reliminarus kiekis</w:t>
            </w:r>
          </w:p>
        </w:tc>
        <w:tc>
          <w:tcPr>
            <w:tcW w:w="6804" w:type="dxa"/>
            <w:gridSpan w:val="3"/>
          </w:tcPr>
          <w:p w14:paraId="4F303C9C" w14:textId="475B9A20" w:rsidR="00716A94" w:rsidRPr="003F2844" w:rsidRDefault="00E5603C" w:rsidP="003F2844">
            <w:pPr>
              <w:rPr>
                <w:rFonts w:asciiTheme="majorHAnsi" w:hAnsiTheme="majorHAnsi" w:cstheme="majorHAnsi"/>
              </w:rPr>
            </w:pPr>
            <w:r w:rsidRPr="00E5603C">
              <w:rPr>
                <w:rFonts w:asciiTheme="majorHAnsi" w:hAnsiTheme="majorHAnsi" w:cstheme="majorHAnsi"/>
              </w:rPr>
              <w:t>150 000</w:t>
            </w:r>
            <w:r w:rsidR="00716A94" w:rsidRPr="00E5603C">
              <w:rPr>
                <w:rFonts w:asciiTheme="majorHAnsi" w:hAnsiTheme="majorHAnsi" w:cstheme="majorHAnsi"/>
              </w:rPr>
              <w:t xml:space="preserve"> kg.</w:t>
            </w:r>
          </w:p>
        </w:tc>
      </w:tr>
      <w:tr w:rsidR="007D42DF" w:rsidRPr="00336D04" w14:paraId="4D624F73" w14:textId="77777777" w:rsidTr="00DD45C1">
        <w:trPr>
          <w:trHeight w:val="267"/>
        </w:trPr>
        <w:tc>
          <w:tcPr>
            <w:tcW w:w="2830" w:type="dxa"/>
            <w:gridSpan w:val="2"/>
          </w:tcPr>
          <w:p w14:paraId="02A3BE92" w14:textId="12B2186D" w:rsidR="007D42DF" w:rsidRPr="00581DCB" w:rsidRDefault="007D42DF" w:rsidP="0007514F">
            <w:pPr>
              <w:rPr>
                <w:rFonts w:asciiTheme="majorHAnsi" w:hAnsiTheme="majorHAnsi" w:cs="Segoe UI Semilight"/>
                <w:b/>
                <w:i/>
              </w:rPr>
            </w:pPr>
            <w:r w:rsidRPr="00581DCB">
              <w:rPr>
                <w:rFonts w:asciiTheme="majorHAnsi" w:hAnsiTheme="majorHAnsi" w:cs="Segoe UI Semilight"/>
                <w:b/>
                <w:i/>
              </w:rPr>
              <w:t xml:space="preserve">Prekių pristatymo terminas </w:t>
            </w:r>
          </w:p>
        </w:tc>
        <w:tc>
          <w:tcPr>
            <w:tcW w:w="6804" w:type="dxa"/>
            <w:gridSpan w:val="3"/>
          </w:tcPr>
          <w:p w14:paraId="5ED285C2" w14:textId="0EC995FA" w:rsidR="007D42DF" w:rsidRPr="003F2844" w:rsidRDefault="003F2844" w:rsidP="003F2844">
            <w:pPr>
              <w:rPr>
                <w:rFonts w:asciiTheme="majorHAnsi" w:hAnsiTheme="majorHAnsi" w:cstheme="majorHAnsi"/>
              </w:rPr>
            </w:pPr>
            <w:r w:rsidRPr="003F2844">
              <w:rPr>
                <w:rFonts w:asciiTheme="majorHAnsi" w:hAnsiTheme="majorHAnsi" w:cstheme="majorHAnsi"/>
              </w:rPr>
              <w:t>Iki 5 darbo dienų nuo užsakymo pateikimo raštu (el. paštu) dienos.</w:t>
            </w:r>
          </w:p>
        </w:tc>
      </w:tr>
      <w:tr w:rsidR="00DD45C1" w:rsidRPr="00336D04" w14:paraId="7E115684" w14:textId="77777777" w:rsidTr="00DD45C1">
        <w:trPr>
          <w:trHeight w:val="267"/>
        </w:trPr>
        <w:tc>
          <w:tcPr>
            <w:tcW w:w="2830" w:type="dxa"/>
            <w:gridSpan w:val="2"/>
          </w:tcPr>
          <w:p w14:paraId="6EA85B89" w14:textId="3A4B5BD7" w:rsidR="00DD45C1" w:rsidRPr="00DD45C1" w:rsidRDefault="00DD45C1" w:rsidP="0007514F">
            <w:pPr>
              <w:rPr>
                <w:rFonts w:asciiTheme="majorHAnsi" w:hAnsiTheme="majorHAnsi" w:cs="Segoe UI Semilight"/>
                <w:b/>
                <w:bCs/>
                <w:i/>
                <w:iCs/>
              </w:rPr>
            </w:pPr>
            <w:r w:rsidRPr="00DD45C1">
              <w:rPr>
                <w:rFonts w:asciiTheme="majorHAnsi" w:hAnsiTheme="majorHAnsi" w:cs="Segoe UI Semilight"/>
                <w:b/>
                <w:bCs/>
                <w:i/>
                <w:iCs/>
              </w:rPr>
              <w:t>Nustatomi žalieji reikalavimai prekėms</w:t>
            </w:r>
          </w:p>
        </w:tc>
        <w:tc>
          <w:tcPr>
            <w:tcW w:w="6804" w:type="dxa"/>
            <w:gridSpan w:val="3"/>
          </w:tcPr>
          <w:p w14:paraId="1E085FD1" w14:textId="77777777" w:rsidR="00DD45C1" w:rsidRPr="00DE2917" w:rsidRDefault="00DD45C1" w:rsidP="00DD45C1">
            <w:pPr>
              <w:pStyle w:val="Default"/>
              <w:jc w:val="both"/>
              <w:rPr>
                <w:rStyle w:val="ui-provider"/>
                <w:rFonts w:asciiTheme="majorHAnsi" w:hAnsiTheme="majorHAnsi" w:cstheme="majorHAnsi"/>
                <w:color w:val="auto"/>
                <w:sz w:val="22"/>
                <w:szCs w:val="22"/>
              </w:rPr>
            </w:pPr>
            <w:r w:rsidRPr="00DE2917">
              <w:rPr>
                <w:rStyle w:val="ui-provider"/>
                <w:rFonts w:asciiTheme="majorHAnsi" w:hAnsiTheme="majorHAnsi" w:cstheme="majorHAnsi"/>
                <w:color w:val="auto"/>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w:t>
            </w:r>
          </w:p>
          <w:p w14:paraId="4250A70C" w14:textId="77777777" w:rsidR="00DD45C1" w:rsidRPr="00DE2917" w:rsidRDefault="00DD45C1" w:rsidP="00DD45C1">
            <w:pPr>
              <w:pStyle w:val="Default"/>
              <w:numPr>
                <w:ilvl w:val="0"/>
                <w:numId w:val="18"/>
              </w:numPr>
              <w:ind w:left="357" w:hanging="357"/>
              <w:jc w:val="both"/>
              <w:rPr>
                <w:rStyle w:val="normaltextrun"/>
                <w:rFonts w:asciiTheme="majorHAnsi" w:hAnsiTheme="majorHAnsi" w:cstheme="majorHAnsi"/>
                <w:color w:val="auto"/>
                <w:sz w:val="22"/>
                <w:szCs w:val="22"/>
              </w:rPr>
            </w:pPr>
            <w:r w:rsidRPr="00DE2917">
              <w:rPr>
                <w:rStyle w:val="normaltextrun"/>
                <w:rFonts w:asciiTheme="majorHAnsi" w:hAnsiTheme="majorHAnsi" w:cstheme="majorHAnsi"/>
                <w:color w:val="auto"/>
                <w:sz w:val="22"/>
                <w:szCs w:val="22"/>
              </w:rPr>
              <w:t xml:space="preserve">mažinti popieriaus sunaudojimą, atsisakyti nebūtino dokumentų kopijavimo ir spausdinimo. </w:t>
            </w:r>
          </w:p>
          <w:p w14:paraId="2B255432" w14:textId="77777777" w:rsidR="00DD45C1" w:rsidRPr="00DE2917" w:rsidRDefault="00DD45C1" w:rsidP="00DD45C1">
            <w:pPr>
              <w:pStyle w:val="Default"/>
              <w:numPr>
                <w:ilvl w:val="0"/>
                <w:numId w:val="18"/>
              </w:numPr>
              <w:ind w:left="357" w:hanging="357"/>
              <w:jc w:val="both"/>
              <w:rPr>
                <w:rStyle w:val="normaltextrun"/>
                <w:rFonts w:asciiTheme="majorHAnsi" w:hAnsiTheme="majorHAnsi" w:cstheme="majorHAnsi"/>
                <w:color w:val="auto"/>
                <w:sz w:val="22"/>
                <w:szCs w:val="22"/>
              </w:rPr>
            </w:pPr>
            <w:r w:rsidRPr="00DE2917">
              <w:rPr>
                <w:rStyle w:val="normaltextrun"/>
                <w:rFonts w:asciiTheme="majorHAnsi" w:hAnsiTheme="majorHAnsi" w:cstheme="majorHAnsi"/>
                <w:color w:val="auto"/>
                <w:sz w:val="22"/>
                <w:szCs w:val="22"/>
              </w:rPr>
              <w:t>Rengiama dokumentacija, Paslaugų perdavimo – priėmimo aktai Pirkėjui turi būti pateikti tik elektroniniu formatu, o dokumentacija, kuri turi būti pasirašoma ir paslaugų perdavimo – priėmimo aktai turi būti pasirašomi elektroniniu parašu.</w:t>
            </w:r>
          </w:p>
          <w:p w14:paraId="521BDE06" w14:textId="77777777" w:rsidR="00DD45C1" w:rsidRPr="00DE2917" w:rsidRDefault="00DD45C1" w:rsidP="00DD45C1">
            <w:pPr>
              <w:pStyle w:val="Default"/>
              <w:numPr>
                <w:ilvl w:val="0"/>
                <w:numId w:val="18"/>
              </w:numPr>
              <w:ind w:left="357" w:hanging="357"/>
              <w:jc w:val="both"/>
              <w:rPr>
                <w:rStyle w:val="normaltextrun"/>
                <w:rFonts w:asciiTheme="majorHAnsi" w:hAnsiTheme="majorHAnsi" w:cstheme="majorHAnsi"/>
                <w:color w:val="auto"/>
                <w:sz w:val="22"/>
                <w:szCs w:val="22"/>
              </w:rPr>
            </w:pPr>
            <w:r w:rsidRPr="00DE2917">
              <w:rPr>
                <w:rStyle w:val="normaltextrun"/>
                <w:rFonts w:asciiTheme="majorHAnsi" w:hAnsiTheme="majorHAnsi" w:cstheme="majorHAnsi"/>
                <w:color w:val="auto"/>
                <w:sz w:val="22"/>
                <w:szCs w:val="22"/>
              </w:rPr>
              <w:t>Siekti, kad prekė būtų pristatoma ne piko metu.</w:t>
            </w:r>
          </w:p>
          <w:p w14:paraId="4BCC7780" w14:textId="1221808C" w:rsidR="00DD45C1" w:rsidRPr="003F2844" w:rsidRDefault="00DD45C1" w:rsidP="00DD45C1">
            <w:pPr>
              <w:rPr>
                <w:rFonts w:asciiTheme="majorHAnsi" w:hAnsiTheme="majorHAnsi" w:cstheme="majorHAnsi"/>
              </w:rPr>
            </w:pPr>
            <w:r w:rsidRPr="00DE2917">
              <w:rPr>
                <w:rStyle w:val="normaltextrun"/>
                <w:rFonts w:asciiTheme="majorHAnsi" w:hAnsiTheme="majorHAnsi" w:cstheme="majorHAnsi"/>
                <w:iCs/>
                <w:noProof/>
              </w:rPr>
              <w:t>Perkamas objektas pristatomas automobilinėmis cisternomis, nenaudojant vienkartinių pakuočių.</w:t>
            </w:r>
          </w:p>
        </w:tc>
      </w:tr>
      <w:tr w:rsidR="00DD45C1" w:rsidRPr="00336D04" w14:paraId="4F990FEB" w14:textId="77777777" w:rsidTr="00DD45C1">
        <w:trPr>
          <w:trHeight w:val="163"/>
        </w:trPr>
        <w:tc>
          <w:tcPr>
            <w:tcW w:w="1513" w:type="dxa"/>
          </w:tcPr>
          <w:p w14:paraId="6441AA92" w14:textId="77777777" w:rsidR="00DD45C1" w:rsidRPr="00581DCB" w:rsidRDefault="00DD45C1" w:rsidP="0096379F">
            <w:pPr>
              <w:rPr>
                <w:rFonts w:asciiTheme="majorHAnsi" w:hAnsiTheme="majorHAnsi" w:cs="Segoe UI Semilight"/>
                <w:b/>
                <w:bCs/>
              </w:rPr>
            </w:pPr>
            <w:r w:rsidRPr="00581DCB">
              <w:rPr>
                <w:rFonts w:asciiTheme="majorHAnsi" w:hAnsiTheme="majorHAnsi" w:cs="Segoe UI Semilight"/>
                <w:b/>
                <w:bCs/>
              </w:rPr>
              <w:t>Eil. Nr.</w:t>
            </w:r>
          </w:p>
        </w:tc>
        <w:tc>
          <w:tcPr>
            <w:tcW w:w="2061" w:type="dxa"/>
            <w:gridSpan w:val="2"/>
          </w:tcPr>
          <w:p w14:paraId="4639989A" w14:textId="77777777" w:rsidR="00DD45C1" w:rsidRPr="00581DCB" w:rsidRDefault="00DD45C1" w:rsidP="0096379F">
            <w:pPr>
              <w:jc w:val="center"/>
              <w:rPr>
                <w:rFonts w:asciiTheme="majorHAnsi" w:hAnsiTheme="majorHAnsi" w:cs="Segoe UI Semilight"/>
                <w:b/>
                <w:bCs/>
              </w:rPr>
            </w:pPr>
            <w:r w:rsidRPr="00581DCB">
              <w:rPr>
                <w:rFonts w:asciiTheme="majorHAnsi" w:hAnsiTheme="majorHAnsi" w:cs="Segoe UI Semilight"/>
                <w:b/>
                <w:bCs/>
              </w:rPr>
              <w:t>Savybė</w:t>
            </w:r>
          </w:p>
        </w:tc>
        <w:tc>
          <w:tcPr>
            <w:tcW w:w="6060" w:type="dxa"/>
            <w:gridSpan w:val="2"/>
          </w:tcPr>
          <w:p w14:paraId="2021EDBD" w14:textId="77777777" w:rsidR="00DD45C1" w:rsidRDefault="00DD45C1" w:rsidP="00EB3D86">
            <w:pPr>
              <w:jc w:val="center"/>
              <w:rPr>
                <w:rFonts w:asciiTheme="majorHAnsi" w:hAnsiTheme="majorHAnsi" w:cs="Segoe UI Semilight"/>
                <w:b/>
                <w:bCs/>
              </w:rPr>
            </w:pPr>
            <w:r w:rsidRPr="00581DCB">
              <w:rPr>
                <w:rFonts w:asciiTheme="majorHAnsi" w:hAnsiTheme="majorHAnsi" w:cs="Segoe UI Semilight"/>
                <w:b/>
                <w:bCs/>
              </w:rPr>
              <w:t>Reikalaujami techniniai  parametrai ar kita informacija</w:t>
            </w:r>
          </w:p>
          <w:p w14:paraId="5C9B5F04" w14:textId="646A949F" w:rsidR="00DD45C1" w:rsidRPr="00581DCB" w:rsidRDefault="00DD45C1" w:rsidP="0096379F">
            <w:pPr>
              <w:jc w:val="center"/>
              <w:rPr>
                <w:rFonts w:asciiTheme="majorHAnsi" w:hAnsiTheme="majorHAnsi" w:cs="Segoe UI Semilight"/>
                <w:b/>
                <w:bCs/>
              </w:rPr>
            </w:pPr>
          </w:p>
        </w:tc>
      </w:tr>
      <w:tr w:rsidR="00440767" w:rsidRPr="00336D04" w14:paraId="5058C869" w14:textId="77777777" w:rsidTr="00F75AC8">
        <w:trPr>
          <w:trHeight w:val="277"/>
        </w:trPr>
        <w:tc>
          <w:tcPr>
            <w:tcW w:w="1513" w:type="dxa"/>
          </w:tcPr>
          <w:p w14:paraId="3E0480B0" w14:textId="77777777" w:rsidR="00440767" w:rsidRPr="00581DCB" w:rsidRDefault="00440767" w:rsidP="008E5A68">
            <w:pPr>
              <w:pStyle w:val="Sraopastraipa"/>
              <w:numPr>
                <w:ilvl w:val="0"/>
                <w:numId w:val="4"/>
              </w:numPr>
              <w:rPr>
                <w:rFonts w:asciiTheme="majorHAnsi" w:hAnsiTheme="majorHAnsi" w:cs="Segoe UI Semilight"/>
                <w:b/>
                <w:bCs/>
              </w:rPr>
            </w:pPr>
          </w:p>
        </w:tc>
        <w:tc>
          <w:tcPr>
            <w:tcW w:w="8121" w:type="dxa"/>
            <w:gridSpan w:val="4"/>
          </w:tcPr>
          <w:p w14:paraId="4DC9C35E" w14:textId="436329D9" w:rsidR="00440767" w:rsidRPr="00A46BD3" w:rsidRDefault="00A46BD3" w:rsidP="0096379F">
            <w:pPr>
              <w:jc w:val="center"/>
              <w:rPr>
                <w:rFonts w:asciiTheme="majorHAnsi" w:hAnsiTheme="majorHAnsi" w:cs="Segoe UI Semilight"/>
                <w:b/>
                <w:bCs/>
              </w:rPr>
            </w:pPr>
            <w:r w:rsidRPr="00A46BD3">
              <w:rPr>
                <w:rFonts w:asciiTheme="majorHAnsi" w:hAnsiTheme="majorHAnsi" w:cstheme="majorHAnsi"/>
                <w:b/>
                <w:bCs/>
              </w:rPr>
              <w:t xml:space="preserve">Natrio </w:t>
            </w:r>
            <w:proofErr w:type="spellStart"/>
            <w:r w:rsidRPr="00A46BD3">
              <w:rPr>
                <w:rFonts w:asciiTheme="majorHAnsi" w:hAnsiTheme="majorHAnsi" w:cstheme="majorHAnsi"/>
                <w:b/>
                <w:bCs/>
              </w:rPr>
              <w:t>hipochlorito</w:t>
            </w:r>
            <w:proofErr w:type="spellEnd"/>
            <w:r w:rsidRPr="00A46BD3">
              <w:rPr>
                <w:rFonts w:asciiTheme="majorHAnsi" w:hAnsiTheme="majorHAnsi" w:cstheme="majorHAnsi"/>
                <w:b/>
                <w:bCs/>
              </w:rPr>
              <w:t xml:space="preserve"> vandeninis tirpalas (</w:t>
            </w:r>
            <w:proofErr w:type="spellStart"/>
            <w:r w:rsidRPr="00A46BD3">
              <w:rPr>
                <w:rFonts w:asciiTheme="majorHAnsi" w:hAnsiTheme="majorHAnsi" w:cstheme="majorHAnsi"/>
                <w:b/>
                <w:bCs/>
              </w:rPr>
              <w:t>NaOCl</w:t>
            </w:r>
            <w:proofErr w:type="spellEnd"/>
            <w:r w:rsidRPr="00A46BD3">
              <w:rPr>
                <w:rFonts w:asciiTheme="majorHAnsi" w:hAnsiTheme="majorHAnsi" w:cstheme="majorHAnsi"/>
                <w:b/>
                <w:bCs/>
              </w:rPr>
              <w:t>)</w:t>
            </w:r>
          </w:p>
        </w:tc>
      </w:tr>
      <w:tr w:rsidR="00DD45C1" w:rsidRPr="00336D04" w14:paraId="4E3AF073" w14:textId="77777777" w:rsidTr="00432CEE">
        <w:tc>
          <w:tcPr>
            <w:tcW w:w="1513" w:type="dxa"/>
          </w:tcPr>
          <w:p w14:paraId="790D471F" w14:textId="77777777" w:rsidR="00DD45C1" w:rsidRPr="00581DCB" w:rsidRDefault="00DD45C1" w:rsidP="008E5A68">
            <w:pPr>
              <w:pStyle w:val="Sraopastraipa"/>
              <w:numPr>
                <w:ilvl w:val="1"/>
                <w:numId w:val="4"/>
              </w:numPr>
              <w:jc w:val="center"/>
              <w:rPr>
                <w:rFonts w:asciiTheme="majorHAnsi" w:hAnsiTheme="majorHAnsi" w:cs="Segoe UI Semilight"/>
                <w:b/>
                <w:bCs/>
              </w:rPr>
            </w:pPr>
          </w:p>
        </w:tc>
        <w:tc>
          <w:tcPr>
            <w:tcW w:w="2061" w:type="dxa"/>
            <w:gridSpan w:val="2"/>
          </w:tcPr>
          <w:p w14:paraId="0D6E6E72" w14:textId="124726D1" w:rsidR="00DD45C1" w:rsidRPr="00581DCB" w:rsidRDefault="00DD45C1" w:rsidP="00E63E08">
            <w:pPr>
              <w:rPr>
                <w:rFonts w:asciiTheme="majorHAnsi" w:hAnsiTheme="majorHAnsi" w:cs="Segoe UI Semilight"/>
              </w:rPr>
            </w:pPr>
            <w:r>
              <w:rPr>
                <w:rFonts w:asciiTheme="majorHAnsi" w:hAnsiTheme="majorHAnsi" w:cs="Segoe UI Semilight"/>
              </w:rPr>
              <w:t>Paskirtis</w:t>
            </w:r>
          </w:p>
        </w:tc>
        <w:tc>
          <w:tcPr>
            <w:tcW w:w="6060" w:type="dxa"/>
            <w:gridSpan w:val="2"/>
          </w:tcPr>
          <w:p w14:paraId="04EE8A43" w14:textId="609A9718" w:rsidR="00DD45C1" w:rsidRPr="00581DCB" w:rsidRDefault="00DD45C1" w:rsidP="00E63E08">
            <w:pPr>
              <w:rPr>
                <w:rFonts w:asciiTheme="majorHAnsi" w:hAnsiTheme="majorHAnsi" w:cs="Segoe UI Semilight"/>
              </w:rPr>
            </w:pPr>
            <w:r w:rsidRPr="003F2844">
              <w:rPr>
                <w:rFonts w:asciiTheme="majorHAnsi" w:hAnsiTheme="majorHAnsi" w:cstheme="majorHAnsi"/>
              </w:rPr>
              <w:t>Technologinė medžiag</w:t>
            </w:r>
            <w:r>
              <w:rPr>
                <w:rFonts w:asciiTheme="majorHAnsi" w:hAnsiTheme="majorHAnsi" w:cstheme="majorHAnsi"/>
              </w:rPr>
              <w:t>a</w:t>
            </w:r>
            <w:r w:rsidRPr="003F2844">
              <w:rPr>
                <w:rFonts w:asciiTheme="majorHAnsi" w:hAnsiTheme="majorHAnsi" w:cstheme="majorHAnsi"/>
              </w:rPr>
              <w:t xml:space="preserve"> paruošto geriamojo vandens  dezinfekavimui.</w:t>
            </w:r>
          </w:p>
        </w:tc>
      </w:tr>
      <w:tr w:rsidR="00DD45C1" w:rsidRPr="00336D04" w14:paraId="6ABFC340" w14:textId="77777777" w:rsidTr="00ED0789">
        <w:tc>
          <w:tcPr>
            <w:tcW w:w="1513" w:type="dxa"/>
          </w:tcPr>
          <w:p w14:paraId="62C950CA" w14:textId="77777777" w:rsidR="00DD45C1" w:rsidRPr="00581DCB" w:rsidRDefault="00DD45C1" w:rsidP="008E5A68">
            <w:pPr>
              <w:pStyle w:val="Sraopastraipa"/>
              <w:numPr>
                <w:ilvl w:val="1"/>
                <w:numId w:val="4"/>
              </w:numPr>
              <w:jc w:val="center"/>
              <w:rPr>
                <w:rFonts w:asciiTheme="majorHAnsi" w:hAnsiTheme="majorHAnsi" w:cs="Segoe UI Semilight"/>
                <w:b/>
                <w:bCs/>
              </w:rPr>
            </w:pPr>
          </w:p>
        </w:tc>
        <w:tc>
          <w:tcPr>
            <w:tcW w:w="2061" w:type="dxa"/>
            <w:gridSpan w:val="2"/>
          </w:tcPr>
          <w:p w14:paraId="602D4E17" w14:textId="0C76188E" w:rsidR="00DD45C1" w:rsidRPr="00E5603C" w:rsidRDefault="00DD45C1" w:rsidP="00E63E08">
            <w:pPr>
              <w:rPr>
                <w:rFonts w:asciiTheme="majorHAnsi" w:hAnsiTheme="majorHAnsi" w:cstheme="majorHAnsi"/>
              </w:rPr>
            </w:pPr>
            <w:r w:rsidRPr="00E5603C">
              <w:rPr>
                <w:rFonts w:asciiTheme="majorHAnsi" w:hAnsiTheme="majorHAnsi" w:cstheme="majorHAnsi"/>
              </w:rPr>
              <w:t xml:space="preserve">Būsena </w:t>
            </w:r>
          </w:p>
        </w:tc>
        <w:tc>
          <w:tcPr>
            <w:tcW w:w="6060" w:type="dxa"/>
            <w:gridSpan w:val="2"/>
          </w:tcPr>
          <w:p w14:paraId="07052096" w14:textId="3138A3AD" w:rsidR="00DD45C1" w:rsidRPr="00581DCB" w:rsidRDefault="00DD45C1" w:rsidP="00E63E08">
            <w:pPr>
              <w:rPr>
                <w:rFonts w:asciiTheme="majorHAnsi" w:hAnsiTheme="majorHAnsi" w:cs="Segoe UI Semilight"/>
              </w:rPr>
            </w:pPr>
            <w:r>
              <w:rPr>
                <w:rFonts w:asciiTheme="majorHAnsi" w:hAnsiTheme="majorHAnsi" w:cstheme="majorHAnsi"/>
              </w:rPr>
              <w:t>Skystis</w:t>
            </w:r>
          </w:p>
        </w:tc>
      </w:tr>
      <w:tr w:rsidR="005E338E" w:rsidRPr="00336D04" w14:paraId="29AD8C53" w14:textId="77777777" w:rsidTr="00F75AC8">
        <w:tc>
          <w:tcPr>
            <w:tcW w:w="1513" w:type="dxa"/>
          </w:tcPr>
          <w:p w14:paraId="2BD48323" w14:textId="77777777" w:rsidR="005E338E" w:rsidRPr="00581DCB" w:rsidRDefault="005E338E" w:rsidP="005E338E">
            <w:pPr>
              <w:pStyle w:val="Sraopastraipa"/>
              <w:numPr>
                <w:ilvl w:val="1"/>
                <w:numId w:val="4"/>
              </w:numPr>
              <w:jc w:val="center"/>
              <w:rPr>
                <w:rFonts w:asciiTheme="majorHAnsi" w:hAnsiTheme="majorHAnsi" w:cs="Segoe UI Semilight"/>
                <w:b/>
                <w:bCs/>
              </w:rPr>
            </w:pPr>
          </w:p>
        </w:tc>
        <w:tc>
          <w:tcPr>
            <w:tcW w:w="2061" w:type="dxa"/>
            <w:gridSpan w:val="2"/>
          </w:tcPr>
          <w:p w14:paraId="12B79316" w14:textId="33D777DB" w:rsidR="005E338E" w:rsidRPr="00871CB4" w:rsidRDefault="003F2844" w:rsidP="005E338E">
            <w:pPr>
              <w:rPr>
                <w:rFonts w:asciiTheme="majorHAnsi" w:hAnsiTheme="majorHAnsi" w:cstheme="majorHAnsi"/>
              </w:rPr>
            </w:pPr>
            <w:r w:rsidRPr="00E5603C">
              <w:rPr>
                <w:rFonts w:asciiTheme="majorHAnsi" w:hAnsiTheme="majorHAnsi" w:cstheme="majorHAnsi"/>
              </w:rPr>
              <w:t>Aktyvaus chloro koncentracija</w:t>
            </w:r>
            <w:r w:rsidR="00A27127">
              <w:rPr>
                <w:rFonts w:asciiTheme="majorHAnsi" w:hAnsiTheme="majorHAnsi" w:cstheme="majorHAnsi"/>
              </w:rPr>
              <w:t xml:space="preserve"> produkto pristatymo metu</w:t>
            </w:r>
            <w:r w:rsidR="00EC4E9D">
              <w:rPr>
                <w:rFonts w:asciiTheme="majorHAnsi" w:hAnsiTheme="majorHAnsi" w:cstheme="majorHAnsi"/>
              </w:rPr>
              <w:t xml:space="preserve">, </w:t>
            </w:r>
            <w:r w:rsidR="00EC4E9D" w:rsidRPr="00EC4E9D">
              <w:rPr>
                <w:rFonts w:asciiTheme="majorHAnsi" w:hAnsiTheme="majorHAnsi" w:cstheme="majorHAnsi"/>
              </w:rPr>
              <w:t>nustatyta pagal gamintojo analizės sertifikatą.</w:t>
            </w:r>
          </w:p>
        </w:tc>
        <w:tc>
          <w:tcPr>
            <w:tcW w:w="3452" w:type="dxa"/>
          </w:tcPr>
          <w:p w14:paraId="27925D67" w14:textId="642067E8" w:rsidR="005E338E" w:rsidRPr="00871CB4" w:rsidRDefault="00DE37C4" w:rsidP="005E338E">
            <w:pPr>
              <w:rPr>
                <w:rFonts w:asciiTheme="majorHAnsi" w:hAnsiTheme="majorHAnsi" w:cstheme="majorHAnsi"/>
              </w:rPr>
            </w:pPr>
            <w:r>
              <w:rPr>
                <w:rFonts w:asciiTheme="majorHAnsi" w:hAnsiTheme="majorHAnsi" w:cstheme="majorHAnsi"/>
              </w:rPr>
              <w:t>≥ 120</w:t>
            </w:r>
            <w:r w:rsidR="003F2844" w:rsidRPr="00E5603C">
              <w:rPr>
                <w:rFonts w:asciiTheme="majorHAnsi" w:hAnsiTheme="majorHAnsi" w:cstheme="majorHAnsi"/>
              </w:rPr>
              <w:t xml:space="preserve"> g/l.</w:t>
            </w:r>
          </w:p>
        </w:tc>
        <w:tc>
          <w:tcPr>
            <w:tcW w:w="2608" w:type="dxa"/>
          </w:tcPr>
          <w:p w14:paraId="35160AEA" w14:textId="77777777" w:rsidR="005E338E" w:rsidRPr="00581DCB" w:rsidRDefault="005E338E" w:rsidP="005E338E">
            <w:pPr>
              <w:rPr>
                <w:rFonts w:asciiTheme="majorHAnsi" w:hAnsiTheme="majorHAnsi" w:cs="Segoe UI Semilight"/>
              </w:rPr>
            </w:pPr>
          </w:p>
        </w:tc>
      </w:tr>
      <w:tr w:rsidR="00652C61" w:rsidRPr="00336D04" w14:paraId="49F9663A" w14:textId="77777777" w:rsidTr="00F75AC8">
        <w:tc>
          <w:tcPr>
            <w:tcW w:w="1513" w:type="dxa"/>
          </w:tcPr>
          <w:p w14:paraId="76650E83" w14:textId="77777777" w:rsidR="00652C61" w:rsidRPr="00581DCB" w:rsidRDefault="00652C61" w:rsidP="008E5A68">
            <w:pPr>
              <w:pStyle w:val="Sraopastraipa"/>
              <w:numPr>
                <w:ilvl w:val="1"/>
                <w:numId w:val="4"/>
              </w:numPr>
              <w:jc w:val="center"/>
              <w:rPr>
                <w:rFonts w:asciiTheme="majorHAnsi" w:hAnsiTheme="majorHAnsi" w:cs="Segoe UI Semilight"/>
                <w:b/>
                <w:bCs/>
              </w:rPr>
            </w:pPr>
          </w:p>
        </w:tc>
        <w:tc>
          <w:tcPr>
            <w:tcW w:w="2061" w:type="dxa"/>
            <w:gridSpan w:val="2"/>
          </w:tcPr>
          <w:p w14:paraId="1DEAA6B6" w14:textId="42F20422" w:rsidR="00652C61" w:rsidRPr="00871CB4" w:rsidRDefault="003F2844" w:rsidP="00E63E08">
            <w:pPr>
              <w:rPr>
                <w:rFonts w:asciiTheme="majorHAnsi" w:hAnsiTheme="majorHAnsi" w:cstheme="majorHAnsi"/>
              </w:rPr>
            </w:pPr>
            <w:r w:rsidRPr="00E5603C">
              <w:rPr>
                <w:rFonts w:asciiTheme="majorHAnsi" w:hAnsiTheme="majorHAnsi" w:cstheme="majorHAnsi"/>
              </w:rPr>
              <w:t>Geleži</w:t>
            </w:r>
            <w:r w:rsidR="00037872">
              <w:rPr>
                <w:rFonts w:asciiTheme="majorHAnsi" w:hAnsiTheme="majorHAnsi" w:cstheme="majorHAnsi"/>
              </w:rPr>
              <w:t>e</w:t>
            </w:r>
            <w:r w:rsidRPr="00E5603C">
              <w:rPr>
                <w:rFonts w:asciiTheme="majorHAnsi" w:hAnsiTheme="majorHAnsi" w:cstheme="majorHAnsi"/>
              </w:rPr>
              <w:t>s kiekis (Fe)</w:t>
            </w:r>
          </w:p>
        </w:tc>
        <w:tc>
          <w:tcPr>
            <w:tcW w:w="3452" w:type="dxa"/>
          </w:tcPr>
          <w:p w14:paraId="4E0A55FB" w14:textId="31331A9C" w:rsidR="00652C61" w:rsidRPr="00871CB4" w:rsidRDefault="003F2844" w:rsidP="00E63E08">
            <w:pPr>
              <w:rPr>
                <w:rFonts w:asciiTheme="majorHAnsi" w:hAnsiTheme="majorHAnsi" w:cstheme="majorHAnsi"/>
              </w:rPr>
            </w:pPr>
            <w:r w:rsidRPr="00E5603C">
              <w:rPr>
                <w:rFonts w:asciiTheme="majorHAnsi" w:hAnsiTheme="majorHAnsi" w:cstheme="majorHAnsi"/>
              </w:rPr>
              <w:t>≤ 0,05 g/l.</w:t>
            </w:r>
          </w:p>
        </w:tc>
        <w:tc>
          <w:tcPr>
            <w:tcW w:w="2608" w:type="dxa"/>
          </w:tcPr>
          <w:p w14:paraId="7D914B0E" w14:textId="77777777" w:rsidR="00652C61" w:rsidRPr="00581DCB" w:rsidRDefault="00652C61" w:rsidP="00E63E08">
            <w:pPr>
              <w:rPr>
                <w:rFonts w:asciiTheme="majorHAnsi" w:hAnsiTheme="majorHAnsi" w:cs="Segoe UI Semilight"/>
              </w:rPr>
            </w:pPr>
          </w:p>
        </w:tc>
      </w:tr>
      <w:tr w:rsidR="00652C61" w:rsidRPr="00336D04" w14:paraId="6174E3CD" w14:textId="77777777" w:rsidTr="00F75AC8">
        <w:tc>
          <w:tcPr>
            <w:tcW w:w="1513" w:type="dxa"/>
          </w:tcPr>
          <w:p w14:paraId="6B24BE3A" w14:textId="77777777" w:rsidR="00652C61" w:rsidRPr="00581DCB" w:rsidRDefault="00652C61" w:rsidP="008E5A68">
            <w:pPr>
              <w:pStyle w:val="Sraopastraipa"/>
              <w:numPr>
                <w:ilvl w:val="1"/>
                <w:numId w:val="4"/>
              </w:numPr>
              <w:jc w:val="center"/>
              <w:rPr>
                <w:rFonts w:asciiTheme="majorHAnsi" w:hAnsiTheme="majorHAnsi" w:cs="Segoe UI Semilight"/>
                <w:b/>
                <w:bCs/>
              </w:rPr>
            </w:pPr>
          </w:p>
        </w:tc>
        <w:tc>
          <w:tcPr>
            <w:tcW w:w="2061" w:type="dxa"/>
            <w:gridSpan w:val="2"/>
          </w:tcPr>
          <w:p w14:paraId="7BA29B2C" w14:textId="50061C0E" w:rsidR="00652C61" w:rsidRPr="00871CB4" w:rsidRDefault="003F2844" w:rsidP="00E63E08">
            <w:pPr>
              <w:rPr>
                <w:rFonts w:asciiTheme="majorHAnsi" w:hAnsiTheme="majorHAnsi" w:cstheme="majorHAnsi"/>
              </w:rPr>
            </w:pPr>
            <w:r w:rsidRPr="00E5603C">
              <w:rPr>
                <w:rFonts w:asciiTheme="majorHAnsi" w:hAnsiTheme="majorHAnsi" w:cstheme="majorHAnsi"/>
              </w:rPr>
              <w:t>Natrio hidroksido (NaOH) koncentracija</w:t>
            </w:r>
          </w:p>
        </w:tc>
        <w:tc>
          <w:tcPr>
            <w:tcW w:w="3452" w:type="dxa"/>
          </w:tcPr>
          <w:p w14:paraId="2827DA9A" w14:textId="764A8279" w:rsidR="00652C61" w:rsidRPr="00871CB4" w:rsidRDefault="003F2844" w:rsidP="00E63E08">
            <w:pPr>
              <w:rPr>
                <w:rFonts w:asciiTheme="majorHAnsi" w:hAnsiTheme="majorHAnsi" w:cstheme="majorHAnsi"/>
              </w:rPr>
            </w:pPr>
            <w:r w:rsidRPr="00E5603C">
              <w:rPr>
                <w:rFonts w:asciiTheme="majorHAnsi" w:hAnsiTheme="majorHAnsi" w:cstheme="majorHAnsi"/>
              </w:rPr>
              <w:t xml:space="preserve">≤ </w:t>
            </w:r>
            <w:r w:rsidR="00C367C3">
              <w:rPr>
                <w:rFonts w:asciiTheme="majorHAnsi" w:hAnsiTheme="majorHAnsi" w:cstheme="majorHAnsi"/>
              </w:rPr>
              <w:t>20</w:t>
            </w:r>
            <w:r w:rsidRPr="00E5603C">
              <w:rPr>
                <w:rFonts w:asciiTheme="majorHAnsi" w:hAnsiTheme="majorHAnsi" w:cstheme="majorHAnsi"/>
              </w:rPr>
              <w:t xml:space="preserve"> g/l.</w:t>
            </w:r>
          </w:p>
        </w:tc>
        <w:tc>
          <w:tcPr>
            <w:tcW w:w="2608" w:type="dxa"/>
          </w:tcPr>
          <w:p w14:paraId="1BFA03EA" w14:textId="77777777" w:rsidR="00652C61" w:rsidRPr="00581DCB" w:rsidRDefault="00652C61" w:rsidP="00E63E08">
            <w:pPr>
              <w:rPr>
                <w:rFonts w:asciiTheme="majorHAnsi" w:hAnsiTheme="majorHAnsi" w:cs="Segoe UI Semilight"/>
              </w:rPr>
            </w:pPr>
          </w:p>
        </w:tc>
      </w:tr>
      <w:tr w:rsidR="00C367C3" w:rsidRPr="00336D04" w14:paraId="7158961F" w14:textId="77777777" w:rsidTr="00F75AC8">
        <w:tc>
          <w:tcPr>
            <w:tcW w:w="1513" w:type="dxa"/>
          </w:tcPr>
          <w:p w14:paraId="30DE9733" w14:textId="77777777" w:rsidR="00C367C3" w:rsidRPr="00581DCB" w:rsidRDefault="00C367C3" w:rsidP="008E5A68">
            <w:pPr>
              <w:pStyle w:val="Sraopastraipa"/>
              <w:numPr>
                <w:ilvl w:val="1"/>
                <w:numId w:val="4"/>
              </w:numPr>
              <w:jc w:val="center"/>
              <w:rPr>
                <w:rFonts w:asciiTheme="majorHAnsi" w:hAnsiTheme="majorHAnsi" w:cs="Segoe UI Semilight"/>
                <w:b/>
                <w:bCs/>
              </w:rPr>
            </w:pPr>
          </w:p>
        </w:tc>
        <w:tc>
          <w:tcPr>
            <w:tcW w:w="2061" w:type="dxa"/>
            <w:gridSpan w:val="2"/>
          </w:tcPr>
          <w:p w14:paraId="665B4608" w14:textId="2AFDD1CE" w:rsidR="00C367C3" w:rsidRPr="00C367C3" w:rsidRDefault="00C367C3" w:rsidP="00E63E08">
            <w:pPr>
              <w:rPr>
                <w:rFonts w:asciiTheme="majorHAnsi" w:hAnsiTheme="majorHAnsi" w:cstheme="majorHAnsi"/>
              </w:rPr>
            </w:pPr>
            <w:r>
              <w:rPr>
                <w:rFonts w:ascii="Calibri Light" w:hAnsi="Calibri Light"/>
                <w:sz w:val="24"/>
                <w:szCs w:val="24"/>
              </w:rPr>
              <w:t>Na</w:t>
            </w:r>
            <w:r>
              <w:rPr>
                <w:rFonts w:ascii="Calibri Light" w:hAnsi="Calibri Light"/>
                <w:sz w:val="24"/>
                <w:szCs w:val="24"/>
                <w:vertAlign w:val="subscript"/>
              </w:rPr>
              <w:t>2</w:t>
            </w:r>
            <w:r>
              <w:rPr>
                <w:rFonts w:ascii="Calibri Light" w:hAnsi="Calibri Light"/>
                <w:sz w:val="24"/>
                <w:szCs w:val="24"/>
              </w:rPr>
              <w:t>CO</w:t>
            </w:r>
            <w:r>
              <w:rPr>
                <w:rFonts w:ascii="Calibri Light" w:hAnsi="Calibri Light"/>
                <w:sz w:val="24"/>
                <w:szCs w:val="24"/>
                <w:vertAlign w:val="subscript"/>
              </w:rPr>
              <w:t xml:space="preserve">3 </w:t>
            </w:r>
            <w:r>
              <w:rPr>
                <w:rFonts w:ascii="Calibri Light" w:hAnsi="Calibri Light"/>
                <w:sz w:val="24"/>
                <w:szCs w:val="24"/>
              </w:rPr>
              <w:t>kiekis</w:t>
            </w:r>
          </w:p>
        </w:tc>
        <w:tc>
          <w:tcPr>
            <w:tcW w:w="3452" w:type="dxa"/>
          </w:tcPr>
          <w:p w14:paraId="569A9E2F" w14:textId="6CCC7548" w:rsidR="00C367C3" w:rsidRPr="00E5603C" w:rsidRDefault="00C367C3" w:rsidP="00E63E08">
            <w:pPr>
              <w:rPr>
                <w:rFonts w:asciiTheme="majorHAnsi" w:hAnsiTheme="majorHAnsi" w:cstheme="majorHAnsi"/>
              </w:rPr>
            </w:pPr>
            <w:r w:rsidRPr="00C367C3">
              <w:rPr>
                <w:rFonts w:asciiTheme="majorHAnsi" w:hAnsiTheme="majorHAnsi" w:cstheme="majorHAnsi"/>
              </w:rPr>
              <w:t>≤ 4,0 g/l.</w:t>
            </w:r>
          </w:p>
        </w:tc>
        <w:tc>
          <w:tcPr>
            <w:tcW w:w="2608" w:type="dxa"/>
          </w:tcPr>
          <w:p w14:paraId="04B365E4" w14:textId="77777777" w:rsidR="00C367C3" w:rsidRPr="00581DCB" w:rsidRDefault="00C367C3" w:rsidP="00E63E08">
            <w:pPr>
              <w:rPr>
                <w:rFonts w:asciiTheme="majorHAnsi" w:hAnsiTheme="majorHAnsi" w:cs="Segoe UI Semilight"/>
              </w:rPr>
            </w:pPr>
          </w:p>
        </w:tc>
      </w:tr>
      <w:tr w:rsidR="00037872" w:rsidRPr="00336D04" w14:paraId="1485844B" w14:textId="77777777" w:rsidTr="00F75AC8">
        <w:tc>
          <w:tcPr>
            <w:tcW w:w="1513" w:type="dxa"/>
          </w:tcPr>
          <w:p w14:paraId="57761246" w14:textId="77777777" w:rsidR="00037872" w:rsidRPr="00581DCB" w:rsidRDefault="00037872" w:rsidP="008E5A68">
            <w:pPr>
              <w:pStyle w:val="Sraopastraipa"/>
              <w:numPr>
                <w:ilvl w:val="1"/>
                <w:numId w:val="4"/>
              </w:numPr>
              <w:jc w:val="center"/>
              <w:rPr>
                <w:rFonts w:asciiTheme="majorHAnsi" w:hAnsiTheme="majorHAnsi" w:cs="Segoe UI Semilight"/>
                <w:b/>
                <w:bCs/>
              </w:rPr>
            </w:pPr>
          </w:p>
        </w:tc>
        <w:tc>
          <w:tcPr>
            <w:tcW w:w="2061" w:type="dxa"/>
            <w:gridSpan w:val="2"/>
          </w:tcPr>
          <w:p w14:paraId="67A7E517" w14:textId="4F3A075A" w:rsidR="00037872" w:rsidRPr="00D849D7" w:rsidRDefault="00037872" w:rsidP="00E63E08">
            <w:pPr>
              <w:rPr>
                <w:rFonts w:ascii="Calibri Light" w:hAnsi="Calibri Light"/>
              </w:rPr>
            </w:pPr>
            <w:r>
              <w:rPr>
                <w:rFonts w:ascii="Calibri Light" w:hAnsi="Calibri Light"/>
              </w:rPr>
              <w:t xml:space="preserve">Tankis </w:t>
            </w:r>
            <w:r w:rsidRPr="00D849D7">
              <w:rPr>
                <w:rFonts w:ascii="Calibri Light" w:hAnsi="Calibri Light"/>
              </w:rPr>
              <w:t>prie 20°C</w:t>
            </w:r>
          </w:p>
        </w:tc>
        <w:tc>
          <w:tcPr>
            <w:tcW w:w="3452" w:type="dxa"/>
          </w:tcPr>
          <w:p w14:paraId="2F0C7F25" w14:textId="0038E908" w:rsidR="00037872" w:rsidRDefault="00037872" w:rsidP="00E63E08">
            <w:pPr>
              <w:rPr>
                <w:rFonts w:asciiTheme="majorHAnsi" w:hAnsiTheme="majorHAnsi" w:cstheme="majorHAnsi"/>
              </w:rPr>
            </w:pPr>
            <w:r w:rsidRPr="00037872">
              <w:rPr>
                <w:rFonts w:asciiTheme="majorHAnsi" w:hAnsiTheme="majorHAnsi" w:cstheme="majorHAnsi"/>
              </w:rPr>
              <w:t xml:space="preserve">1,18–1,25 g/cm3 </w:t>
            </w:r>
          </w:p>
        </w:tc>
        <w:tc>
          <w:tcPr>
            <w:tcW w:w="2608" w:type="dxa"/>
          </w:tcPr>
          <w:p w14:paraId="0D76757A" w14:textId="77777777" w:rsidR="00037872" w:rsidRPr="00581DCB" w:rsidRDefault="00037872" w:rsidP="00E63E08">
            <w:pPr>
              <w:rPr>
                <w:rFonts w:asciiTheme="majorHAnsi" w:hAnsiTheme="majorHAnsi" w:cs="Segoe UI Semilight"/>
              </w:rPr>
            </w:pPr>
          </w:p>
        </w:tc>
      </w:tr>
      <w:tr w:rsidR="00440767" w:rsidRPr="006C175E" w14:paraId="11C8772D" w14:textId="77777777" w:rsidTr="00F75AC8">
        <w:tc>
          <w:tcPr>
            <w:tcW w:w="1513" w:type="dxa"/>
          </w:tcPr>
          <w:p w14:paraId="3804059E" w14:textId="77777777" w:rsidR="00431E88" w:rsidRPr="00581DCB" w:rsidRDefault="00431E88" w:rsidP="008E5A68">
            <w:pPr>
              <w:pStyle w:val="Sraopastraipa"/>
              <w:numPr>
                <w:ilvl w:val="1"/>
                <w:numId w:val="4"/>
              </w:numPr>
              <w:jc w:val="center"/>
              <w:rPr>
                <w:rFonts w:asciiTheme="majorHAnsi" w:hAnsiTheme="majorHAnsi" w:cs="Segoe UI Semilight"/>
                <w:b/>
                <w:bCs/>
              </w:rPr>
            </w:pPr>
          </w:p>
        </w:tc>
        <w:tc>
          <w:tcPr>
            <w:tcW w:w="2061" w:type="dxa"/>
            <w:gridSpan w:val="2"/>
          </w:tcPr>
          <w:p w14:paraId="0D585BB0" w14:textId="77777777" w:rsidR="00431E88" w:rsidRPr="00B27466" w:rsidRDefault="00431E88" w:rsidP="00B21173">
            <w:pPr>
              <w:rPr>
                <w:rFonts w:asciiTheme="majorHAnsi" w:hAnsiTheme="majorHAnsi" w:cs="Segoe UI Semilight"/>
              </w:rPr>
            </w:pPr>
            <w:r w:rsidRPr="00B27466">
              <w:rPr>
                <w:rFonts w:asciiTheme="majorHAnsi" w:hAnsiTheme="majorHAnsi" w:cs="Segoe UI Semilight"/>
                <w:color w:val="000000"/>
              </w:rPr>
              <w:t>Dokumentacija</w:t>
            </w:r>
          </w:p>
        </w:tc>
        <w:tc>
          <w:tcPr>
            <w:tcW w:w="3452" w:type="dxa"/>
          </w:tcPr>
          <w:p w14:paraId="1CA45363" w14:textId="77777777" w:rsidR="0018319C" w:rsidRPr="0018319C" w:rsidRDefault="00ED6062" w:rsidP="0018319C">
            <w:pPr>
              <w:jc w:val="both"/>
              <w:rPr>
                <w:rFonts w:ascii="Calibri Light" w:hAnsi="Calibri Light"/>
              </w:rPr>
            </w:pPr>
            <w:r w:rsidRPr="0018319C">
              <w:rPr>
                <w:rFonts w:ascii="Calibri Light" w:hAnsi="Calibri Light"/>
              </w:rPr>
              <w:t>Kartu su pasiūlymu turi būti pateikt</w:t>
            </w:r>
            <w:r w:rsidR="004C09C7" w:rsidRPr="0018319C">
              <w:rPr>
                <w:rFonts w:ascii="Calibri Light" w:hAnsi="Calibri Light"/>
              </w:rPr>
              <w:t>a</w:t>
            </w:r>
            <w:r w:rsidR="0018319C" w:rsidRPr="0018319C">
              <w:rPr>
                <w:rFonts w:ascii="Calibri Light" w:hAnsi="Calibri Light"/>
              </w:rPr>
              <w:t xml:space="preserve">: </w:t>
            </w:r>
          </w:p>
          <w:p w14:paraId="79D46984" w14:textId="5AA5C81C" w:rsidR="006C175E" w:rsidRPr="0018319C" w:rsidRDefault="00EC4E9D" w:rsidP="0018319C">
            <w:pPr>
              <w:pStyle w:val="Sraopastraipa"/>
              <w:numPr>
                <w:ilvl w:val="0"/>
                <w:numId w:val="17"/>
              </w:numPr>
              <w:ind w:left="360"/>
              <w:jc w:val="both"/>
              <w:rPr>
                <w:rFonts w:ascii="Calibri Light" w:hAnsi="Calibri Light"/>
              </w:rPr>
            </w:pPr>
            <w:r>
              <w:rPr>
                <w:rFonts w:ascii="Calibri Light" w:hAnsi="Calibri Light"/>
              </w:rPr>
              <w:t>K</w:t>
            </w:r>
            <w:r w:rsidR="0018319C" w:rsidRPr="0018319C">
              <w:rPr>
                <w:rFonts w:ascii="Calibri Light" w:hAnsi="Calibri Light"/>
              </w:rPr>
              <w:t>okybę, sudėtį, grynumą,</w:t>
            </w:r>
            <w:r w:rsidR="0018319C">
              <w:rPr>
                <w:rFonts w:ascii="Calibri Light" w:hAnsi="Calibri Light"/>
              </w:rPr>
              <w:t xml:space="preserve"> </w:t>
            </w:r>
            <w:r w:rsidR="0018319C" w:rsidRPr="0018319C">
              <w:rPr>
                <w:rFonts w:ascii="Calibri Light" w:hAnsi="Calibri Light"/>
              </w:rPr>
              <w:t>naudojimo paskirtį, naudojimo</w:t>
            </w:r>
            <w:r w:rsidR="0018319C" w:rsidRPr="0018319C">
              <w:rPr>
                <w:rFonts w:ascii="Calibri Light" w:hAnsi="Calibri Light"/>
              </w:rPr>
              <w:br/>
              <w:t>sąlygas, saugą sveikatai ir aplinkai</w:t>
            </w:r>
            <w:r>
              <w:rPr>
                <w:rFonts w:ascii="Calibri Light" w:hAnsi="Calibri Light"/>
              </w:rPr>
              <w:t xml:space="preserve"> </w:t>
            </w:r>
            <w:r w:rsidR="0018319C" w:rsidRPr="0018319C">
              <w:rPr>
                <w:rFonts w:ascii="Calibri Light" w:hAnsi="Calibri Light"/>
              </w:rPr>
              <w:t>patvirtinantis dokumentas (techninė</w:t>
            </w:r>
            <w:r w:rsidR="0018319C">
              <w:rPr>
                <w:rFonts w:ascii="Calibri Light" w:hAnsi="Calibri Light"/>
              </w:rPr>
              <w:t xml:space="preserve"> </w:t>
            </w:r>
            <w:r w:rsidR="0018319C" w:rsidRPr="0018319C">
              <w:rPr>
                <w:rFonts w:ascii="Calibri Light" w:hAnsi="Calibri Light"/>
              </w:rPr>
              <w:t>specifikacija, techninis liudijimas,</w:t>
            </w:r>
            <w:r w:rsidR="0018319C">
              <w:rPr>
                <w:rFonts w:ascii="Calibri Light" w:hAnsi="Calibri Light"/>
              </w:rPr>
              <w:t xml:space="preserve"> </w:t>
            </w:r>
            <w:r w:rsidR="0018319C" w:rsidRPr="0018319C">
              <w:rPr>
                <w:rFonts w:ascii="Calibri Light" w:hAnsi="Calibri Light"/>
              </w:rPr>
              <w:t>kokybės pažymėjimas ar kt.)</w:t>
            </w:r>
          </w:p>
          <w:p w14:paraId="55533573" w14:textId="400C91F2" w:rsidR="0018319C" w:rsidRDefault="00EC4E9D" w:rsidP="0018319C">
            <w:pPr>
              <w:pStyle w:val="Sraopastraipa"/>
              <w:numPr>
                <w:ilvl w:val="0"/>
                <w:numId w:val="17"/>
              </w:numPr>
              <w:ind w:left="360"/>
              <w:jc w:val="both"/>
              <w:rPr>
                <w:rFonts w:ascii="Calibri Light" w:hAnsi="Calibri Light"/>
              </w:rPr>
            </w:pPr>
            <w:r>
              <w:rPr>
                <w:rFonts w:ascii="Calibri Light" w:hAnsi="Calibri Light"/>
              </w:rPr>
              <w:t>G</w:t>
            </w:r>
            <w:r w:rsidR="0018319C" w:rsidRPr="0018319C">
              <w:rPr>
                <w:rFonts w:ascii="Calibri Light" w:hAnsi="Calibri Light"/>
              </w:rPr>
              <w:t>eriamojo vandens ruošimo</w:t>
            </w:r>
            <w:r w:rsidR="0018319C" w:rsidRPr="0018319C">
              <w:rPr>
                <w:rFonts w:ascii="Calibri Light" w:hAnsi="Calibri Light"/>
              </w:rPr>
              <w:br/>
              <w:t>cheminės medžiagos ar filtravimo</w:t>
            </w:r>
            <w:r w:rsidR="0018319C" w:rsidRPr="0018319C">
              <w:rPr>
                <w:rFonts w:ascii="Calibri Light" w:hAnsi="Calibri Light"/>
              </w:rPr>
              <w:br/>
              <w:t>priemonės saugos duomenų lapai,</w:t>
            </w:r>
            <w:r w:rsidR="0018319C" w:rsidRPr="0018319C">
              <w:rPr>
                <w:rFonts w:ascii="Calibri Light" w:hAnsi="Calibri Light"/>
              </w:rPr>
              <w:br/>
              <w:t>parengti 2006 m. gruodžio 18 d.</w:t>
            </w:r>
            <w:r w:rsidR="0018319C" w:rsidRPr="0018319C">
              <w:rPr>
                <w:rFonts w:ascii="Calibri Light" w:hAnsi="Calibri Light"/>
              </w:rPr>
              <w:br/>
              <w:t>Europos Parlamento ir Tarybos</w:t>
            </w:r>
            <w:r w:rsidR="0018319C" w:rsidRPr="0018319C">
              <w:rPr>
                <w:rFonts w:ascii="Calibri Light" w:hAnsi="Calibri Light"/>
              </w:rPr>
              <w:br/>
              <w:t>reglamento (EB) Nr. 1907/2006 dėl</w:t>
            </w:r>
            <w:r w:rsidR="0018319C" w:rsidRPr="0018319C">
              <w:rPr>
                <w:rFonts w:ascii="Calibri Light" w:hAnsi="Calibri Light"/>
              </w:rPr>
              <w:br/>
              <w:t>cheminių medžiagų registracijos,</w:t>
            </w:r>
            <w:r w:rsidR="0018319C" w:rsidRPr="0018319C">
              <w:rPr>
                <w:rFonts w:ascii="Calibri Light" w:hAnsi="Calibri Light"/>
              </w:rPr>
              <w:br/>
              <w:t>įvertinimo, autorizacijos ir</w:t>
            </w:r>
            <w:r w:rsidR="0018319C" w:rsidRPr="0018319C">
              <w:rPr>
                <w:rFonts w:ascii="Calibri Light" w:hAnsi="Calibri Light"/>
              </w:rPr>
              <w:br/>
              <w:t>apribojimų (REACH), įsteigiančio</w:t>
            </w:r>
            <w:r w:rsidR="0018319C" w:rsidRPr="0018319C">
              <w:rPr>
                <w:rFonts w:ascii="Calibri Light" w:hAnsi="Calibri Light"/>
              </w:rPr>
              <w:br/>
              <w:t>Europos cheminių medžiagų</w:t>
            </w:r>
            <w:r w:rsidR="0018319C" w:rsidRPr="0018319C">
              <w:rPr>
                <w:rFonts w:ascii="Calibri Light" w:hAnsi="Calibri Light"/>
              </w:rPr>
              <w:br/>
              <w:t>agentūrą, iš dalies keičiančio</w:t>
            </w:r>
            <w:r w:rsidR="0018319C" w:rsidRPr="0018319C">
              <w:rPr>
                <w:rFonts w:ascii="Calibri Light" w:hAnsi="Calibri Light"/>
              </w:rPr>
              <w:br/>
              <w:t>Direktyvą 1999/45/EB bei</w:t>
            </w:r>
            <w:r w:rsidR="0018319C" w:rsidRPr="0018319C">
              <w:rPr>
                <w:rFonts w:ascii="Calibri Light" w:hAnsi="Calibri Light"/>
              </w:rPr>
              <w:br/>
              <w:t>panaikinančio Tarybos reglamentą</w:t>
            </w:r>
            <w:r w:rsidR="0018319C" w:rsidRPr="0018319C">
              <w:rPr>
                <w:rFonts w:ascii="Calibri Light" w:hAnsi="Calibri Light"/>
              </w:rPr>
              <w:br/>
              <w:t>(EEB) Nr. 793/93, Komisijos</w:t>
            </w:r>
            <w:r w:rsidR="0018319C" w:rsidRPr="0018319C">
              <w:rPr>
                <w:rFonts w:ascii="Calibri Light" w:hAnsi="Calibri Light"/>
              </w:rPr>
              <w:br/>
              <w:t>reglamentą (EB) Nr. 1488/94,</w:t>
            </w:r>
            <w:r w:rsidR="0018319C" w:rsidRPr="0018319C">
              <w:rPr>
                <w:rFonts w:ascii="Calibri Light" w:hAnsi="Calibri Light"/>
              </w:rPr>
              <w:br/>
              <w:t>Tarybos direktyvą 76/769/EEB ir</w:t>
            </w:r>
            <w:r w:rsidR="0018319C" w:rsidRPr="0018319C">
              <w:rPr>
                <w:rFonts w:ascii="Calibri Light" w:hAnsi="Calibri Light"/>
              </w:rPr>
              <w:br/>
              <w:t>Komisijos direktyvas 91/155/EEB,</w:t>
            </w:r>
            <w:r w:rsidR="0018319C" w:rsidRPr="0018319C">
              <w:rPr>
                <w:rFonts w:ascii="Calibri Light" w:hAnsi="Calibri Light"/>
              </w:rPr>
              <w:br/>
              <w:t>93/67/EEB, 93/105 bei 2000/21/EB,</w:t>
            </w:r>
            <w:r w:rsidR="0018319C">
              <w:rPr>
                <w:rFonts w:ascii="Calibri Light" w:hAnsi="Calibri Light"/>
              </w:rPr>
              <w:t xml:space="preserve"> </w:t>
            </w:r>
            <w:r w:rsidR="0018319C" w:rsidRPr="0018319C">
              <w:rPr>
                <w:rFonts w:ascii="Calibri Light" w:hAnsi="Calibri Light"/>
              </w:rPr>
              <w:t>su paskutiniais pakeitimais,</w:t>
            </w:r>
            <w:r w:rsidR="0018319C">
              <w:rPr>
                <w:rFonts w:ascii="Calibri Light" w:hAnsi="Calibri Light"/>
              </w:rPr>
              <w:t xml:space="preserve"> </w:t>
            </w:r>
            <w:r w:rsidR="0018319C" w:rsidRPr="0018319C">
              <w:rPr>
                <w:rFonts w:ascii="Calibri Light" w:hAnsi="Calibri Light"/>
              </w:rPr>
              <w:t>padarytais 2022 m. balandžio 8 d.</w:t>
            </w:r>
            <w:r w:rsidR="0018319C">
              <w:rPr>
                <w:rFonts w:ascii="Calibri Light" w:hAnsi="Calibri Light"/>
              </w:rPr>
              <w:t xml:space="preserve"> </w:t>
            </w:r>
            <w:r w:rsidR="0018319C" w:rsidRPr="0018319C">
              <w:rPr>
                <w:rFonts w:ascii="Calibri Light" w:hAnsi="Calibri Light"/>
              </w:rPr>
              <w:t xml:space="preserve">Komisijos </w:t>
            </w:r>
            <w:r w:rsidR="0018319C" w:rsidRPr="0018319C">
              <w:rPr>
                <w:rFonts w:ascii="Calibri Light" w:hAnsi="Calibri Light"/>
              </w:rPr>
              <w:lastRenderedPageBreak/>
              <w:t>reglamentu (ES) 2022/586,</w:t>
            </w:r>
            <w:r w:rsidR="0018319C" w:rsidRPr="0018319C">
              <w:rPr>
                <w:rFonts w:ascii="Calibri Light" w:hAnsi="Calibri Light"/>
              </w:rPr>
              <w:br/>
              <w:t>31 straipsnyje nustatyta tvarka.</w:t>
            </w:r>
          </w:p>
          <w:p w14:paraId="7E4CD729" w14:textId="0403D944" w:rsidR="0018319C" w:rsidRPr="0018319C" w:rsidRDefault="00EC4E9D" w:rsidP="0018319C">
            <w:pPr>
              <w:pStyle w:val="Sraopastraipa"/>
              <w:numPr>
                <w:ilvl w:val="0"/>
                <w:numId w:val="17"/>
              </w:numPr>
              <w:ind w:left="360"/>
              <w:jc w:val="both"/>
              <w:rPr>
                <w:rFonts w:ascii="Calibri Light" w:hAnsi="Calibri Light"/>
              </w:rPr>
            </w:pPr>
            <w:r>
              <w:rPr>
                <w:rFonts w:ascii="Calibri Light" w:hAnsi="Calibri Light"/>
              </w:rPr>
              <w:t>G</w:t>
            </w:r>
            <w:r w:rsidR="0018319C" w:rsidRPr="00FC7EF5">
              <w:rPr>
                <w:rFonts w:ascii="Calibri Light" w:hAnsi="Calibri Light"/>
              </w:rPr>
              <w:t>aliojantis Nacionalinės</w:t>
            </w:r>
            <w:r w:rsidR="00FC7EF5">
              <w:rPr>
                <w:rFonts w:ascii="Calibri Light" w:hAnsi="Calibri Light"/>
              </w:rPr>
              <w:t xml:space="preserve"> </w:t>
            </w:r>
            <w:r w:rsidR="0018319C" w:rsidRPr="00FC7EF5">
              <w:rPr>
                <w:rFonts w:ascii="Calibri Light" w:hAnsi="Calibri Light"/>
              </w:rPr>
              <w:t xml:space="preserve">visuomenės sveikatos centro prie Sveikatos apsaugos ministerijos nustatyta tvarka išduotas </w:t>
            </w:r>
            <w:proofErr w:type="spellStart"/>
            <w:r w:rsidR="0018319C" w:rsidRPr="00FC7EF5">
              <w:rPr>
                <w:rFonts w:ascii="Calibri Light" w:hAnsi="Calibri Light"/>
              </w:rPr>
              <w:t>biocidinio</w:t>
            </w:r>
            <w:proofErr w:type="spellEnd"/>
            <w:r w:rsidR="0018319C" w:rsidRPr="00FC7EF5">
              <w:rPr>
                <w:rFonts w:ascii="Calibri Light" w:hAnsi="Calibri Light"/>
              </w:rPr>
              <w:t xml:space="preserve"> produkto autorizacijos liudijimas su priedais.</w:t>
            </w:r>
          </w:p>
          <w:p w14:paraId="4BD4061E" w14:textId="30384EF0" w:rsidR="002A5FA5" w:rsidRPr="0018319C" w:rsidRDefault="00042DD1" w:rsidP="0018319C">
            <w:pPr>
              <w:jc w:val="both"/>
              <w:rPr>
                <w:rFonts w:ascii="Calibri Light" w:hAnsi="Calibri Light"/>
              </w:rPr>
            </w:pPr>
            <w:r w:rsidRPr="0018319C">
              <w:rPr>
                <w:rFonts w:ascii="Calibri Light" w:hAnsi="Calibri Light"/>
              </w:rPr>
              <w:t xml:space="preserve">Pateikti dokumentai </w:t>
            </w:r>
            <w:r w:rsidR="004C09C7" w:rsidRPr="0018319C">
              <w:rPr>
                <w:rFonts w:ascii="Calibri Light" w:hAnsi="Calibri Light"/>
              </w:rPr>
              <w:t xml:space="preserve">turi </w:t>
            </w:r>
            <w:r w:rsidRPr="0018319C">
              <w:rPr>
                <w:rFonts w:ascii="Calibri Light" w:hAnsi="Calibri Light"/>
              </w:rPr>
              <w:t>galio</w:t>
            </w:r>
            <w:r w:rsidR="004C09C7" w:rsidRPr="0018319C">
              <w:rPr>
                <w:rFonts w:ascii="Calibri Light" w:hAnsi="Calibri Light"/>
              </w:rPr>
              <w:t>ti</w:t>
            </w:r>
            <w:r w:rsidRPr="0018319C">
              <w:rPr>
                <w:rFonts w:ascii="Calibri Light" w:hAnsi="Calibri Light"/>
              </w:rPr>
              <w:t xml:space="preserve"> visam pirkimui, jei jų galiojimo termino neapriboja jį išdavusi institucija. Jei dokumentai yra riboto galiojimo ir jų galiojimo terminas baigiasi neužbaigus pirkimo, turi būti pateiktas dokumento galiojimo pratęsimas.</w:t>
            </w:r>
          </w:p>
        </w:tc>
        <w:tc>
          <w:tcPr>
            <w:tcW w:w="2608" w:type="dxa"/>
          </w:tcPr>
          <w:p w14:paraId="1FFB967A" w14:textId="77777777" w:rsidR="00431E88" w:rsidRPr="006C175E" w:rsidRDefault="00431E88" w:rsidP="00B21173">
            <w:pPr>
              <w:jc w:val="center"/>
              <w:rPr>
                <w:rFonts w:ascii="Calibri Light" w:hAnsi="Calibri Light"/>
              </w:rPr>
            </w:pPr>
          </w:p>
        </w:tc>
      </w:tr>
      <w:tr w:rsidR="00C462E6" w:rsidRPr="00336D04" w14:paraId="32733685" w14:textId="77777777" w:rsidTr="00F75AC8">
        <w:tc>
          <w:tcPr>
            <w:tcW w:w="1513" w:type="dxa"/>
          </w:tcPr>
          <w:p w14:paraId="72A525EB" w14:textId="79A761DB" w:rsidR="00C462E6" w:rsidRPr="00F95519" w:rsidRDefault="00C462E6" w:rsidP="00F95519">
            <w:pPr>
              <w:pStyle w:val="Sraopastraipa"/>
              <w:numPr>
                <w:ilvl w:val="1"/>
                <w:numId w:val="4"/>
              </w:numPr>
              <w:jc w:val="center"/>
              <w:rPr>
                <w:rFonts w:asciiTheme="majorHAnsi" w:hAnsiTheme="majorHAnsi" w:cs="Segoe UI Semilight"/>
                <w:b/>
                <w:bCs/>
              </w:rPr>
            </w:pPr>
          </w:p>
        </w:tc>
        <w:tc>
          <w:tcPr>
            <w:tcW w:w="2061" w:type="dxa"/>
            <w:gridSpan w:val="2"/>
          </w:tcPr>
          <w:p w14:paraId="44ACA1FB" w14:textId="1C9078BD" w:rsidR="00C462E6" w:rsidRPr="00B27466" w:rsidRDefault="00042DD1" w:rsidP="00C462E6">
            <w:pPr>
              <w:rPr>
                <w:rFonts w:asciiTheme="majorHAnsi" w:hAnsiTheme="majorHAnsi" w:cs="Segoe UI Semilight"/>
              </w:rPr>
            </w:pPr>
            <w:r w:rsidRPr="00B27466">
              <w:rPr>
                <w:rFonts w:asciiTheme="majorHAnsi" w:hAnsiTheme="majorHAnsi" w:cs="Segoe UI Semilight"/>
              </w:rPr>
              <w:t>Prekių tiekimas</w:t>
            </w:r>
            <w:r w:rsidR="00C462E6" w:rsidRPr="00B27466">
              <w:rPr>
                <w:rFonts w:asciiTheme="majorHAnsi" w:hAnsiTheme="majorHAnsi" w:cs="Segoe UI Semilight"/>
              </w:rPr>
              <w:t xml:space="preserve"> </w:t>
            </w:r>
          </w:p>
        </w:tc>
        <w:tc>
          <w:tcPr>
            <w:tcW w:w="6060" w:type="dxa"/>
            <w:gridSpan w:val="2"/>
          </w:tcPr>
          <w:p w14:paraId="7654E8C8" w14:textId="4E9A2EC4" w:rsidR="00042DD1" w:rsidRPr="00063B13" w:rsidRDefault="00C462E6" w:rsidP="008F4939">
            <w:pPr>
              <w:jc w:val="both"/>
              <w:rPr>
                <w:rFonts w:asciiTheme="majorHAnsi" w:hAnsiTheme="majorHAnsi" w:cs="Segoe UI Semilight"/>
                <w:bCs/>
                <w:iCs/>
              </w:rPr>
            </w:pPr>
            <w:r w:rsidRPr="00B27466">
              <w:rPr>
                <w:rFonts w:asciiTheme="majorHAnsi" w:hAnsiTheme="majorHAnsi" w:cs="Segoe UI Semilight"/>
                <w:bCs/>
                <w:iCs/>
              </w:rPr>
              <w:t>Prekės bus perkamos ir tiekiamos pagal atskirus Pirkėjo Užsakymus Sutarties galiojimo metu.</w:t>
            </w:r>
          </w:p>
        </w:tc>
      </w:tr>
      <w:tr w:rsidR="00C76D60" w:rsidRPr="00336D04" w14:paraId="6D3C4C49" w14:textId="77777777" w:rsidTr="00F75AC8">
        <w:tc>
          <w:tcPr>
            <w:tcW w:w="1513" w:type="dxa"/>
          </w:tcPr>
          <w:p w14:paraId="26B956F5" w14:textId="42FD482C" w:rsidR="00C76D60" w:rsidRPr="00F95519" w:rsidRDefault="00C76D60" w:rsidP="00F95519">
            <w:pPr>
              <w:pStyle w:val="Sraopastraipa"/>
              <w:numPr>
                <w:ilvl w:val="1"/>
                <w:numId w:val="4"/>
              </w:numPr>
              <w:jc w:val="center"/>
              <w:rPr>
                <w:rFonts w:asciiTheme="majorHAnsi" w:hAnsiTheme="majorHAnsi" w:cs="Segoe UI Semilight"/>
                <w:b/>
                <w:bCs/>
              </w:rPr>
            </w:pPr>
          </w:p>
        </w:tc>
        <w:tc>
          <w:tcPr>
            <w:tcW w:w="2061" w:type="dxa"/>
            <w:gridSpan w:val="2"/>
          </w:tcPr>
          <w:p w14:paraId="2F49CB53" w14:textId="05060F5B" w:rsidR="00C76D60" w:rsidRPr="00B27466" w:rsidRDefault="00C76D60" w:rsidP="00B21173">
            <w:pPr>
              <w:rPr>
                <w:rFonts w:asciiTheme="majorHAnsi" w:hAnsiTheme="majorHAnsi" w:cs="Segoe UI Semilight"/>
              </w:rPr>
            </w:pPr>
            <w:r w:rsidRPr="00B27466">
              <w:rPr>
                <w:rFonts w:asciiTheme="majorHAnsi" w:hAnsiTheme="majorHAnsi" w:cs="Segoe UI Semilight"/>
              </w:rPr>
              <w:t>Prekių pristatymo viet</w:t>
            </w:r>
            <w:r w:rsidR="00D90C67">
              <w:rPr>
                <w:rFonts w:asciiTheme="majorHAnsi" w:hAnsiTheme="majorHAnsi" w:cs="Segoe UI Semilight"/>
              </w:rPr>
              <w:t>os</w:t>
            </w:r>
          </w:p>
        </w:tc>
        <w:tc>
          <w:tcPr>
            <w:tcW w:w="6060" w:type="dxa"/>
            <w:gridSpan w:val="2"/>
          </w:tcPr>
          <w:p w14:paraId="40B7FB9B" w14:textId="694C883D" w:rsidR="00C76D60" w:rsidRPr="00A46BD3" w:rsidRDefault="005E338E" w:rsidP="00A46BD3">
            <w:pPr>
              <w:spacing w:after="80"/>
              <w:jc w:val="both"/>
              <w:rPr>
                <w:rFonts w:asciiTheme="majorHAnsi" w:hAnsiTheme="majorHAnsi" w:cstheme="majorHAnsi"/>
              </w:rPr>
            </w:pPr>
            <w:r w:rsidRPr="00A46BD3">
              <w:rPr>
                <w:rFonts w:asciiTheme="majorHAnsi" w:hAnsiTheme="majorHAnsi" w:cstheme="majorHAnsi"/>
              </w:rPr>
              <w:t xml:space="preserve">Klaipėdos m. </w:t>
            </w:r>
            <w:r w:rsidR="002F1BA8" w:rsidRPr="00A46BD3">
              <w:rPr>
                <w:rFonts w:asciiTheme="majorHAnsi" w:hAnsiTheme="majorHAnsi" w:cstheme="majorHAnsi"/>
              </w:rPr>
              <w:t>3</w:t>
            </w:r>
            <w:r w:rsidRPr="00A46BD3">
              <w:rPr>
                <w:rFonts w:asciiTheme="majorHAnsi" w:hAnsiTheme="majorHAnsi" w:cstheme="majorHAnsi"/>
              </w:rPr>
              <w:t xml:space="preserve"> – </w:t>
            </w:r>
            <w:proofErr w:type="spellStart"/>
            <w:r w:rsidR="002F1BA8" w:rsidRPr="00A46BD3">
              <w:rPr>
                <w:rFonts w:asciiTheme="majorHAnsi" w:hAnsiTheme="majorHAnsi" w:cstheme="majorHAnsi"/>
              </w:rPr>
              <w:t>i</w:t>
            </w:r>
            <w:r w:rsidRPr="00A46BD3">
              <w:rPr>
                <w:rFonts w:asciiTheme="majorHAnsi" w:hAnsiTheme="majorHAnsi" w:cstheme="majorHAnsi"/>
              </w:rPr>
              <w:t>oji</w:t>
            </w:r>
            <w:proofErr w:type="spellEnd"/>
            <w:r w:rsidRPr="00A46BD3">
              <w:rPr>
                <w:rFonts w:asciiTheme="majorHAnsi" w:hAnsiTheme="majorHAnsi" w:cstheme="majorHAnsi"/>
              </w:rPr>
              <w:t xml:space="preserve"> vandenvietė, </w:t>
            </w:r>
            <w:r w:rsidR="00D95A65" w:rsidRPr="00A46BD3">
              <w:rPr>
                <w:rFonts w:asciiTheme="majorHAnsi" w:hAnsiTheme="majorHAnsi" w:cstheme="majorHAnsi"/>
              </w:rPr>
              <w:t xml:space="preserve">Kairių g. 13, </w:t>
            </w:r>
            <w:r w:rsidRPr="00A46BD3">
              <w:rPr>
                <w:rFonts w:asciiTheme="majorHAnsi" w:hAnsiTheme="majorHAnsi" w:cstheme="majorHAnsi"/>
              </w:rPr>
              <w:t>Klaipėdos m.</w:t>
            </w:r>
            <w:r w:rsidR="00D90C67" w:rsidRPr="00A46BD3">
              <w:rPr>
                <w:rFonts w:asciiTheme="majorHAnsi" w:hAnsiTheme="majorHAnsi" w:cstheme="majorHAnsi"/>
              </w:rPr>
              <w:t xml:space="preserve"> </w:t>
            </w:r>
          </w:p>
        </w:tc>
      </w:tr>
      <w:tr w:rsidR="0096379F" w:rsidRPr="00336D04" w14:paraId="397BE276" w14:textId="77777777" w:rsidTr="00F75AC8">
        <w:trPr>
          <w:trHeight w:val="373"/>
        </w:trPr>
        <w:tc>
          <w:tcPr>
            <w:tcW w:w="1513" w:type="dxa"/>
          </w:tcPr>
          <w:p w14:paraId="3071D3AD" w14:textId="324C9F62" w:rsidR="00431E88" w:rsidRPr="00D849D7" w:rsidRDefault="00431E88" w:rsidP="00D849D7">
            <w:pPr>
              <w:pStyle w:val="Sraopastraipa"/>
              <w:numPr>
                <w:ilvl w:val="0"/>
                <w:numId w:val="4"/>
              </w:numPr>
              <w:rPr>
                <w:rFonts w:asciiTheme="majorHAnsi" w:hAnsiTheme="majorHAnsi" w:cs="Segoe UI Semilight"/>
                <w:b/>
                <w:bCs/>
              </w:rPr>
            </w:pPr>
          </w:p>
        </w:tc>
        <w:tc>
          <w:tcPr>
            <w:tcW w:w="8121" w:type="dxa"/>
            <w:gridSpan w:val="4"/>
          </w:tcPr>
          <w:p w14:paraId="19D27269" w14:textId="74F6ABDB" w:rsidR="00431E88" w:rsidRPr="00B27466" w:rsidRDefault="00EB3D86" w:rsidP="00EB3D86">
            <w:pPr>
              <w:jc w:val="center"/>
              <w:rPr>
                <w:rFonts w:asciiTheme="majorHAnsi" w:hAnsiTheme="majorHAnsi" w:cs="Segoe UI Semilight"/>
                <w:b/>
                <w:bCs/>
              </w:rPr>
            </w:pPr>
            <w:r w:rsidRPr="00B27466">
              <w:rPr>
                <w:rFonts w:asciiTheme="majorHAnsi" w:hAnsiTheme="majorHAnsi" w:cs="Segoe UI Semilight"/>
                <w:b/>
                <w:bCs/>
              </w:rPr>
              <w:t>Tiekėjo kartu su prekėmis atliekamos</w:t>
            </w:r>
            <w:r w:rsidR="00675F84" w:rsidRPr="00B27466">
              <w:rPr>
                <w:rFonts w:asciiTheme="majorHAnsi" w:hAnsiTheme="majorHAnsi" w:cs="Segoe UI Semilight"/>
                <w:b/>
                <w:bCs/>
              </w:rPr>
              <w:t xml:space="preserve"> (-i)</w:t>
            </w:r>
            <w:r w:rsidRPr="00B27466">
              <w:rPr>
                <w:rFonts w:asciiTheme="majorHAnsi" w:hAnsiTheme="majorHAnsi" w:cs="Segoe UI Semilight"/>
                <w:b/>
                <w:bCs/>
              </w:rPr>
              <w:t xml:space="preserve"> paslaugos/darbai:</w:t>
            </w:r>
          </w:p>
        </w:tc>
      </w:tr>
      <w:tr w:rsidR="00D82B0A" w:rsidRPr="00336D04" w14:paraId="310A082A" w14:textId="77777777" w:rsidTr="00F75AC8">
        <w:tc>
          <w:tcPr>
            <w:tcW w:w="1513" w:type="dxa"/>
          </w:tcPr>
          <w:p w14:paraId="60ABAB2C" w14:textId="77777777" w:rsidR="00D82B0A" w:rsidRPr="00336D04" w:rsidRDefault="00D82B0A" w:rsidP="00431E88">
            <w:pPr>
              <w:pStyle w:val="Sraopastraipa"/>
              <w:numPr>
                <w:ilvl w:val="1"/>
                <w:numId w:val="2"/>
              </w:numPr>
              <w:jc w:val="center"/>
              <w:rPr>
                <w:rFonts w:asciiTheme="majorHAnsi" w:hAnsiTheme="majorHAnsi" w:cs="Segoe UI Semilight"/>
                <w:b/>
                <w:bCs/>
              </w:rPr>
            </w:pPr>
          </w:p>
        </w:tc>
        <w:tc>
          <w:tcPr>
            <w:tcW w:w="2061" w:type="dxa"/>
            <w:gridSpan w:val="2"/>
          </w:tcPr>
          <w:p w14:paraId="34D29CD0" w14:textId="044C28D1" w:rsidR="00D82B0A" w:rsidRPr="00B27466" w:rsidRDefault="00042DD1" w:rsidP="00D82B0A">
            <w:pPr>
              <w:rPr>
                <w:rFonts w:asciiTheme="majorHAnsi" w:hAnsiTheme="majorHAnsi" w:cs="Segoe UI Semilight"/>
              </w:rPr>
            </w:pPr>
            <w:r w:rsidRPr="00B27466">
              <w:rPr>
                <w:rFonts w:asciiTheme="majorHAnsi" w:hAnsiTheme="majorHAnsi" w:cs="Segoe UI Semilight"/>
                <w:color w:val="000000" w:themeColor="text1"/>
              </w:rPr>
              <w:t>Prekių pristatymas</w:t>
            </w:r>
          </w:p>
        </w:tc>
        <w:tc>
          <w:tcPr>
            <w:tcW w:w="6060" w:type="dxa"/>
            <w:gridSpan w:val="2"/>
          </w:tcPr>
          <w:p w14:paraId="46DE0A56" w14:textId="1DEB5C9C" w:rsidR="00042DD1" w:rsidRPr="00EC4E9D" w:rsidRDefault="00042DD1" w:rsidP="00EC4E9D">
            <w:pPr>
              <w:pStyle w:val="Sraopastraipa"/>
              <w:numPr>
                <w:ilvl w:val="0"/>
                <w:numId w:val="11"/>
              </w:numPr>
              <w:jc w:val="both"/>
              <w:rPr>
                <w:rFonts w:ascii="Calibri Light" w:hAnsi="Calibri Light"/>
              </w:rPr>
            </w:pPr>
            <w:r w:rsidRPr="00B27466">
              <w:rPr>
                <w:rFonts w:ascii="Calibri Light" w:hAnsi="Calibri Light"/>
              </w:rPr>
              <w:t>Prekė</w:t>
            </w:r>
            <w:r w:rsidR="00581DCB" w:rsidRPr="00B27466">
              <w:rPr>
                <w:rFonts w:ascii="Calibri Light" w:hAnsi="Calibri Light"/>
              </w:rPr>
              <w:t>s</w:t>
            </w:r>
            <w:r w:rsidRPr="00B27466">
              <w:rPr>
                <w:rFonts w:ascii="Calibri Light" w:hAnsi="Calibri Light"/>
              </w:rPr>
              <w:t xml:space="preserve"> pristatom</w:t>
            </w:r>
            <w:r w:rsidR="00581DCB" w:rsidRPr="00B27466">
              <w:rPr>
                <w:rFonts w:ascii="Calibri Light" w:hAnsi="Calibri Light"/>
              </w:rPr>
              <w:t>os</w:t>
            </w:r>
            <w:r w:rsidRPr="00B27466">
              <w:rPr>
                <w:rFonts w:ascii="Calibri Light" w:hAnsi="Calibri Light"/>
              </w:rPr>
              <w:t xml:space="preserve"> </w:t>
            </w:r>
            <w:r w:rsidR="00D95A65">
              <w:rPr>
                <w:rFonts w:ascii="Calibri Light" w:hAnsi="Calibri Light"/>
                <w:sz w:val="24"/>
                <w:szCs w:val="24"/>
              </w:rPr>
              <w:t>IBC</w:t>
            </w:r>
            <w:r w:rsidR="00D95A65" w:rsidRPr="00B27466">
              <w:rPr>
                <w:rFonts w:ascii="Calibri Light" w:hAnsi="Calibri Light"/>
              </w:rPr>
              <w:t xml:space="preserve"> </w:t>
            </w:r>
            <w:r w:rsidRPr="00B27466">
              <w:rPr>
                <w:rFonts w:ascii="Calibri Light" w:hAnsi="Calibri Light"/>
              </w:rPr>
              <w:t>1 m</w:t>
            </w:r>
            <w:r w:rsidRPr="00B27466">
              <w:rPr>
                <w:rFonts w:ascii="Calibri Light" w:hAnsi="Calibri Light"/>
                <w:vertAlign w:val="superscript"/>
              </w:rPr>
              <w:t xml:space="preserve">3 </w:t>
            </w:r>
            <w:r w:rsidRPr="00B27466">
              <w:rPr>
                <w:rFonts w:ascii="Calibri Light" w:hAnsi="Calibri Light"/>
              </w:rPr>
              <w:t xml:space="preserve">konteineryje su apatiniu šoniniu </w:t>
            </w:r>
            <w:proofErr w:type="spellStart"/>
            <w:r w:rsidR="00037872" w:rsidRPr="00B27466">
              <w:rPr>
                <w:rFonts w:ascii="Calibri Light" w:hAnsi="Calibri Light"/>
              </w:rPr>
              <w:t>išle</w:t>
            </w:r>
            <w:r w:rsidR="00037872">
              <w:rPr>
                <w:rFonts w:ascii="Calibri Light" w:hAnsi="Calibri Light"/>
              </w:rPr>
              <w:t>i</w:t>
            </w:r>
            <w:r w:rsidR="00037872" w:rsidRPr="00B27466">
              <w:rPr>
                <w:rFonts w:ascii="Calibri Light" w:hAnsi="Calibri Light"/>
              </w:rPr>
              <w:t>dėju</w:t>
            </w:r>
            <w:proofErr w:type="spellEnd"/>
            <w:r w:rsidRPr="00B27466">
              <w:rPr>
                <w:rFonts w:ascii="Calibri Light" w:hAnsi="Calibri Light"/>
              </w:rPr>
              <w:t xml:space="preserve">. </w:t>
            </w:r>
            <w:proofErr w:type="spellStart"/>
            <w:r w:rsidRPr="00B27466">
              <w:rPr>
                <w:rFonts w:ascii="Calibri Light" w:hAnsi="Calibri Light"/>
              </w:rPr>
              <w:t>Išleidėjas</w:t>
            </w:r>
            <w:proofErr w:type="spellEnd"/>
            <w:r w:rsidRPr="00B27466">
              <w:rPr>
                <w:rFonts w:ascii="Calibri Light" w:hAnsi="Calibri Light"/>
              </w:rPr>
              <w:t xml:space="preserve"> turi turėti uždaromąją armatūrą ir apsauginį dangtelį. Pakuotė negali būti pažeista ar kitaip sugadinta.</w:t>
            </w:r>
            <w:r w:rsidR="00EC4E9D">
              <w:rPr>
                <w:rFonts w:ascii="Calibri Light" w:hAnsi="Calibri Light"/>
              </w:rPr>
              <w:t xml:space="preserve"> </w:t>
            </w:r>
            <w:r w:rsidR="00EC4E9D" w:rsidRPr="00EC4E9D">
              <w:rPr>
                <w:rFonts w:ascii="Calibri Light" w:hAnsi="Calibri Light"/>
              </w:rPr>
              <w:t>IBC konteineriai turi būti skirti cheminių medžiagų transportavimui ir paženklinti pagal galiojančius pavojingų cheminių medžiagų ženklinimo reikalavimus</w:t>
            </w:r>
          </w:p>
          <w:p w14:paraId="50FE646D" w14:textId="744D423D" w:rsidR="00581DCB" w:rsidRDefault="00042DD1" w:rsidP="00581DCB">
            <w:pPr>
              <w:pStyle w:val="Sraopastraipa"/>
              <w:numPr>
                <w:ilvl w:val="0"/>
                <w:numId w:val="11"/>
              </w:numPr>
              <w:jc w:val="both"/>
              <w:rPr>
                <w:rFonts w:ascii="Calibri Light" w:hAnsi="Calibri Light"/>
              </w:rPr>
            </w:pPr>
            <w:r w:rsidRPr="00B27466">
              <w:rPr>
                <w:rFonts w:ascii="Calibri Light" w:hAnsi="Calibri Light"/>
              </w:rPr>
              <w:t>Tiekėjas atsakingas už saugų prekės atvežimą ir iškrovimą nurodytoje vietoje.  Prekę priimantis Pirkėjo atstovas, vizualiai pastebėjęs netvarkingą</w:t>
            </w:r>
            <w:r w:rsidR="00EC4E9D">
              <w:rPr>
                <w:rFonts w:ascii="Calibri Light" w:hAnsi="Calibri Light"/>
              </w:rPr>
              <w:t xml:space="preserve"> </w:t>
            </w:r>
            <w:r w:rsidRPr="00B27466">
              <w:rPr>
                <w:rFonts w:ascii="Calibri Light" w:hAnsi="Calibri Light"/>
              </w:rPr>
              <w:t>iškrovimo įranga, turi teisę neleisti vykdyti iškrovimo darb</w:t>
            </w:r>
            <w:r w:rsidR="00037872">
              <w:rPr>
                <w:rFonts w:ascii="Calibri Light" w:hAnsi="Calibri Light"/>
              </w:rPr>
              <w:t>ų.</w:t>
            </w:r>
          </w:p>
          <w:p w14:paraId="5AC71271" w14:textId="4B315191" w:rsidR="005E338E" w:rsidRPr="00B27466" w:rsidRDefault="005E338E" w:rsidP="00581DCB">
            <w:pPr>
              <w:pStyle w:val="Sraopastraipa"/>
              <w:numPr>
                <w:ilvl w:val="0"/>
                <w:numId w:val="11"/>
              </w:numPr>
              <w:jc w:val="both"/>
              <w:rPr>
                <w:rFonts w:ascii="Calibri Light" w:hAnsi="Calibri Light"/>
              </w:rPr>
            </w:pPr>
            <w:r w:rsidRPr="00871CB4">
              <w:rPr>
                <w:rFonts w:asciiTheme="majorHAnsi" w:hAnsiTheme="majorHAnsi" w:cstheme="majorHAnsi"/>
              </w:rPr>
              <w:t xml:space="preserve">Krovininis automobilis privalo turėti hidraulinį liftą, saugiam konteinerio nuleidimui ant žemės. </w:t>
            </w:r>
          </w:p>
          <w:p w14:paraId="35091D66" w14:textId="77777777" w:rsidR="00D82B0A" w:rsidRDefault="00042DD1" w:rsidP="00581DCB">
            <w:pPr>
              <w:pStyle w:val="Sraopastraipa"/>
              <w:numPr>
                <w:ilvl w:val="0"/>
                <w:numId w:val="11"/>
              </w:numPr>
              <w:jc w:val="both"/>
              <w:rPr>
                <w:rFonts w:ascii="Calibri Light" w:hAnsi="Calibri Light"/>
              </w:rPr>
            </w:pPr>
            <w:r w:rsidRPr="00B27466">
              <w:rPr>
                <w:rFonts w:ascii="Calibri Light" w:hAnsi="Calibri Light"/>
              </w:rPr>
              <w:t>Nuostolius (ekonominius ir ekologinius), patirtus dėl avarijos prekės krovos darbų metu, kompensuoja Tiekėjas.</w:t>
            </w:r>
          </w:p>
          <w:p w14:paraId="5C83380C" w14:textId="39B9A60D" w:rsidR="008D5F67" w:rsidRPr="00B27466" w:rsidRDefault="008D5F67" w:rsidP="00581DCB">
            <w:pPr>
              <w:pStyle w:val="Sraopastraipa"/>
              <w:numPr>
                <w:ilvl w:val="0"/>
                <w:numId w:val="11"/>
              </w:numPr>
              <w:jc w:val="both"/>
              <w:rPr>
                <w:rFonts w:ascii="Calibri Light" w:hAnsi="Calibri Light"/>
              </w:rPr>
            </w:pPr>
            <w:r w:rsidRPr="00B27466">
              <w:rPr>
                <w:rFonts w:ascii="Calibri Light" w:hAnsi="Calibri Light"/>
              </w:rPr>
              <w:t>Prekės tiekėjas turės neatlygintinai išsivežti medžiagos pakuotę – konteinerį. Prekės Tiekėjas atsako už šių pakuočių tinkamą tvarkymą ir apskaitą</w:t>
            </w:r>
            <w:r>
              <w:rPr>
                <w:rFonts w:ascii="Calibri Light" w:hAnsi="Calibri Light"/>
              </w:rPr>
              <w:t>.</w:t>
            </w:r>
          </w:p>
        </w:tc>
      </w:tr>
      <w:tr w:rsidR="00BF2570" w:rsidRPr="00336D04" w14:paraId="0DB4FBED" w14:textId="77777777" w:rsidTr="00F75AC8">
        <w:tc>
          <w:tcPr>
            <w:tcW w:w="1513" w:type="dxa"/>
          </w:tcPr>
          <w:p w14:paraId="758FD044" w14:textId="1D6CAEAE" w:rsidR="00BF2570" w:rsidRPr="00D849D7" w:rsidRDefault="00BF2570" w:rsidP="00D849D7">
            <w:pPr>
              <w:pStyle w:val="Sraopastraipa"/>
              <w:numPr>
                <w:ilvl w:val="0"/>
                <w:numId w:val="2"/>
              </w:numPr>
              <w:rPr>
                <w:rFonts w:asciiTheme="majorHAnsi" w:hAnsiTheme="majorHAnsi" w:cs="Segoe UI Semilight"/>
                <w:b/>
                <w:bCs/>
              </w:rPr>
            </w:pPr>
          </w:p>
        </w:tc>
        <w:tc>
          <w:tcPr>
            <w:tcW w:w="8121" w:type="dxa"/>
            <w:gridSpan w:val="4"/>
          </w:tcPr>
          <w:p w14:paraId="2935BD89" w14:textId="77777777" w:rsidR="00BF2570" w:rsidRPr="00B27466" w:rsidRDefault="00BF2570" w:rsidP="00BF2570">
            <w:pPr>
              <w:jc w:val="center"/>
              <w:rPr>
                <w:rFonts w:asciiTheme="majorHAnsi" w:hAnsiTheme="majorHAnsi" w:cs="Segoe UI Semilight"/>
                <w:b/>
              </w:rPr>
            </w:pPr>
            <w:r w:rsidRPr="00B27466">
              <w:rPr>
                <w:rFonts w:asciiTheme="majorHAnsi" w:hAnsiTheme="majorHAnsi" w:cs="Segoe UI Semilight"/>
                <w:b/>
              </w:rPr>
              <w:t>Kiti reikalavimai</w:t>
            </w:r>
          </w:p>
        </w:tc>
      </w:tr>
      <w:tr w:rsidR="00037872" w:rsidRPr="00336D04" w14:paraId="4C029587" w14:textId="77777777" w:rsidTr="00F75AC8">
        <w:tc>
          <w:tcPr>
            <w:tcW w:w="1513" w:type="dxa"/>
          </w:tcPr>
          <w:p w14:paraId="705D5BC4" w14:textId="77777777" w:rsidR="00037872" w:rsidRPr="00D849D7" w:rsidRDefault="00037872" w:rsidP="00D849D7">
            <w:pPr>
              <w:pStyle w:val="Sraopastraipa"/>
              <w:numPr>
                <w:ilvl w:val="1"/>
                <w:numId w:val="2"/>
              </w:numPr>
              <w:rPr>
                <w:rFonts w:asciiTheme="majorHAnsi" w:hAnsiTheme="majorHAnsi" w:cs="Segoe UI Semilight"/>
                <w:b/>
                <w:bCs/>
              </w:rPr>
            </w:pPr>
          </w:p>
        </w:tc>
        <w:tc>
          <w:tcPr>
            <w:tcW w:w="8121" w:type="dxa"/>
            <w:gridSpan w:val="4"/>
          </w:tcPr>
          <w:p w14:paraId="4896608B" w14:textId="783A9962" w:rsidR="00037872" w:rsidRPr="003F2844" w:rsidRDefault="00037872" w:rsidP="00D849D7">
            <w:pPr>
              <w:suppressAutoHyphens/>
              <w:autoSpaceDN w:val="0"/>
              <w:ind w:right="-24"/>
              <w:jc w:val="both"/>
              <w:textAlignment w:val="baseline"/>
              <w:rPr>
                <w:rFonts w:asciiTheme="majorHAnsi" w:hAnsiTheme="majorHAnsi" w:cstheme="majorHAnsi"/>
              </w:rPr>
            </w:pPr>
            <w:r w:rsidRPr="00037872">
              <w:rPr>
                <w:rFonts w:asciiTheme="majorHAnsi" w:hAnsiTheme="majorHAnsi" w:cstheme="majorHAnsi"/>
              </w:rPr>
              <w:t>Visi techniniai ir kokybiniai rodikliai turi atitikti techninės specifikacijos reikalavimus prekės tiekimo (pristatymo) Pirkėjui metu.</w:t>
            </w:r>
          </w:p>
        </w:tc>
      </w:tr>
      <w:tr w:rsidR="00B567FF" w:rsidRPr="00336D04" w14:paraId="4EBCF9DA" w14:textId="77777777" w:rsidTr="00F75AC8">
        <w:tc>
          <w:tcPr>
            <w:tcW w:w="1513" w:type="dxa"/>
          </w:tcPr>
          <w:p w14:paraId="1D351857" w14:textId="77777777" w:rsidR="00B567FF" w:rsidRPr="00D849D7" w:rsidRDefault="00B567FF" w:rsidP="00D849D7">
            <w:pPr>
              <w:pStyle w:val="Sraopastraipa"/>
              <w:numPr>
                <w:ilvl w:val="1"/>
                <w:numId w:val="2"/>
              </w:numPr>
              <w:rPr>
                <w:rFonts w:asciiTheme="majorHAnsi" w:hAnsiTheme="majorHAnsi" w:cs="Segoe UI Semilight"/>
                <w:b/>
                <w:bCs/>
              </w:rPr>
            </w:pPr>
          </w:p>
        </w:tc>
        <w:tc>
          <w:tcPr>
            <w:tcW w:w="8121" w:type="dxa"/>
            <w:gridSpan w:val="4"/>
          </w:tcPr>
          <w:p w14:paraId="18F3742F" w14:textId="6FCE96FB" w:rsidR="00B567FF" w:rsidRPr="00037872" w:rsidRDefault="00B567FF" w:rsidP="00D849D7">
            <w:pPr>
              <w:suppressAutoHyphens/>
              <w:autoSpaceDN w:val="0"/>
              <w:ind w:right="-24"/>
              <w:jc w:val="both"/>
              <w:textAlignment w:val="baseline"/>
              <w:rPr>
                <w:rFonts w:asciiTheme="majorHAnsi" w:hAnsiTheme="majorHAnsi" w:cstheme="majorHAnsi"/>
              </w:rPr>
            </w:pPr>
            <w:r w:rsidRPr="00B567FF">
              <w:rPr>
                <w:rFonts w:asciiTheme="majorHAnsi" w:hAnsiTheme="majorHAnsi" w:cstheme="majorHAnsi"/>
              </w:rPr>
              <w:t>Kartu su kiekviena pristatoma partija turi būti pateikiamas produkto kokybės sertifikatas (analizės sertifikatas), kuriame nurodomi tiekiamos partijos kokybiniai rodikliai.</w:t>
            </w:r>
          </w:p>
        </w:tc>
      </w:tr>
      <w:tr w:rsidR="00D404B5" w:rsidRPr="00336D04" w14:paraId="1B5D8674" w14:textId="77777777" w:rsidTr="00F75AC8">
        <w:tc>
          <w:tcPr>
            <w:tcW w:w="1513" w:type="dxa"/>
          </w:tcPr>
          <w:p w14:paraId="27A16681" w14:textId="77777777" w:rsidR="00D404B5" w:rsidRPr="00D849D7" w:rsidRDefault="00D404B5" w:rsidP="00D849D7">
            <w:pPr>
              <w:pStyle w:val="Sraopastraipa"/>
              <w:numPr>
                <w:ilvl w:val="1"/>
                <w:numId w:val="2"/>
              </w:numPr>
              <w:rPr>
                <w:rFonts w:asciiTheme="majorHAnsi" w:hAnsiTheme="majorHAnsi" w:cs="Segoe UI Semilight"/>
                <w:b/>
                <w:bCs/>
              </w:rPr>
            </w:pPr>
          </w:p>
        </w:tc>
        <w:tc>
          <w:tcPr>
            <w:tcW w:w="8121" w:type="dxa"/>
            <w:gridSpan w:val="4"/>
          </w:tcPr>
          <w:p w14:paraId="75E633C8" w14:textId="6903BE40" w:rsidR="00D404B5" w:rsidRPr="00B567FF" w:rsidRDefault="00D404B5" w:rsidP="00D849D7">
            <w:pPr>
              <w:suppressAutoHyphens/>
              <w:autoSpaceDN w:val="0"/>
              <w:ind w:right="-24"/>
              <w:jc w:val="both"/>
              <w:textAlignment w:val="baseline"/>
              <w:rPr>
                <w:rFonts w:asciiTheme="majorHAnsi" w:hAnsiTheme="majorHAnsi" w:cstheme="majorHAnsi"/>
              </w:rPr>
            </w:pPr>
            <w:r w:rsidRPr="00D404B5">
              <w:rPr>
                <w:rFonts w:asciiTheme="majorHAnsi" w:hAnsiTheme="majorHAnsi" w:cstheme="majorHAnsi"/>
              </w:rPr>
              <w:t>Pristatymo metu produkto likęs tinkamumo naudoti terminas turi sudaryti ne mažiau kaip 80 % gamintojo nustatyto galiojimo termino.</w:t>
            </w:r>
          </w:p>
        </w:tc>
      </w:tr>
      <w:tr w:rsidR="00B567FF" w:rsidRPr="00336D04" w14:paraId="633C1571" w14:textId="77777777" w:rsidTr="00F75AC8">
        <w:tc>
          <w:tcPr>
            <w:tcW w:w="1513" w:type="dxa"/>
          </w:tcPr>
          <w:p w14:paraId="73E30A15" w14:textId="77777777" w:rsidR="00B567FF" w:rsidRPr="00D849D7" w:rsidRDefault="00B567FF" w:rsidP="00D849D7">
            <w:pPr>
              <w:pStyle w:val="Sraopastraipa"/>
              <w:numPr>
                <w:ilvl w:val="1"/>
                <w:numId w:val="2"/>
              </w:numPr>
              <w:rPr>
                <w:rFonts w:asciiTheme="majorHAnsi" w:hAnsiTheme="majorHAnsi" w:cs="Segoe UI Semilight"/>
                <w:b/>
                <w:bCs/>
              </w:rPr>
            </w:pPr>
          </w:p>
        </w:tc>
        <w:tc>
          <w:tcPr>
            <w:tcW w:w="8121" w:type="dxa"/>
            <w:gridSpan w:val="4"/>
          </w:tcPr>
          <w:p w14:paraId="6806AD87" w14:textId="51A6C8E1" w:rsidR="00B567FF" w:rsidRPr="00D404B5" w:rsidRDefault="00D404B5" w:rsidP="00D849D7">
            <w:pPr>
              <w:suppressAutoHyphens/>
              <w:autoSpaceDN w:val="0"/>
              <w:ind w:right="-24"/>
              <w:jc w:val="both"/>
              <w:textAlignment w:val="baseline"/>
              <w:rPr>
                <w:rFonts w:asciiTheme="majorHAnsi" w:eastAsia="Times New Roman" w:hAnsiTheme="majorHAnsi" w:cstheme="majorHAnsi"/>
                <w:color w:val="000000"/>
              </w:rPr>
            </w:pPr>
            <w:r w:rsidRPr="00D404B5">
              <w:rPr>
                <w:rFonts w:asciiTheme="majorHAnsi" w:eastAsia="Times New Roman" w:hAnsiTheme="majorHAnsi" w:cstheme="majorHAnsi"/>
                <w:color w:val="000000"/>
              </w:rPr>
              <w:t>Laboratorinių tyrimų išlaidas, nustačius neatitikimus techninės specifikacijos reikalavimams, apmoka Tiekėjas.</w:t>
            </w:r>
          </w:p>
        </w:tc>
      </w:tr>
      <w:tr w:rsidR="00037872" w:rsidRPr="00336D04" w14:paraId="6884EA7C" w14:textId="77777777" w:rsidTr="00F75AC8">
        <w:tc>
          <w:tcPr>
            <w:tcW w:w="1513" w:type="dxa"/>
          </w:tcPr>
          <w:p w14:paraId="61370DF0" w14:textId="77777777" w:rsidR="00037872" w:rsidRPr="00D849D7" w:rsidRDefault="00037872" w:rsidP="00D849D7">
            <w:pPr>
              <w:pStyle w:val="Sraopastraipa"/>
              <w:numPr>
                <w:ilvl w:val="1"/>
                <w:numId w:val="2"/>
              </w:numPr>
              <w:rPr>
                <w:rFonts w:asciiTheme="majorHAnsi" w:hAnsiTheme="majorHAnsi" w:cs="Segoe UI Semilight"/>
                <w:b/>
                <w:bCs/>
              </w:rPr>
            </w:pPr>
          </w:p>
        </w:tc>
        <w:tc>
          <w:tcPr>
            <w:tcW w:w="8121" w:type="dxa"/>
            <w:gridSpan w:val="4"/>
          </w:tcPr>
          <w:p w14:paraId="181E969E" w14:textId="62EF21EB" w:rsidR="00037872" w:rsidRPr="00037872" w:rsidRDefault="00037872" w:rsidP="00D849D7">
            <w:pPr>
              <w:suppressAutoHyphens/>
              <w:autoSpaceDN w:val="0"/>
              <w:ind w:right="-24"/>
              <w:jc w:val="both"/>
              <w:textAlignment w:val="baseline"/>
              <w:rPr>
                <w:rFonts w:asciiTheme="majorHAnsi" w:hAnsiTheme="majorHAnsi" w:cstheme="majorHAnsi"/>
              </w:rPr>
            </w:pPr>
            <w:r w:rsidRPr="00037872">
              <w:rPr>
                <w:rFonts w:asciiTheme="majorHAnsi" w:hAnsiTheme="majorHAnsi" w:cstheme="majorHAnsi"/>
              </w:rPr>
              <w:t xml:space="preserve">IBC konteineriai turi būti techniškai tvarkingi, švarūs ir tinkami natrio </w:t>
            </w:r>
            <w:proofErr w:type="spellStart"/>
            <w:r w:rsidRPr="00037872">
              <w:rPr>
                <w:rFonts w:asciiTheme="majorHAnsi" w:hAnsiTheme="majorHAnsi" w:cstheme="majorHAnsi"/>
              </w:rPr>
              <w:t>hipochlorito</w:t>
            </w:r>
            <w:proofErr w:type="spellEnd"/>
            <w:r w:rsidRPr="00037872">
              <w:rPr>
                <w:rFonts w:asciiTheme="majorHAnsi" w:hAnsiTheme="majorHAnsi" w:cstheme="majorHAnsi"/>
              </w:rPr>
              <w:t xml:space="preserve"> transportavimui.</w:t>
            </w:r>
          </w:p>
        </w:tc>
      </w:tr>
      <w:tr w:rsidR="008640F1" w:rsidRPr="00336D04" w14:paraId="5B497277" w14:textId="77777777" w:rsidTr="00F75AC8">
        <w:tc>
          <w:tcPr>
            <w:tcW w:w="1513" w:type="dxa"/>
          </w:tcPr>
          <w:p w14:paraId="7D6798FB" w14:textId="773EB25F" w:rsidR="008640F1" w:rsidRPr="00D849D7" w:rsidRDefault="008640F1" w:rsidP="00FA22DD">
            <w:pPr>
              <w:pStyle w:val="Sraopastraipa"/>
              <w:numPr>
                <w:ilvl w:val="1"/>
                <w:numId w:val="2"/>
              </w:numPr>
              <w:rPr>
                <w:rFonts w:asciiTheme="majorHAnsi" w:hAnsiTheme="majorHAnsi" w:cs="Segoe UI Semilight"/>
                <w:b/>
                <w:bCs/>
              </w:rPr>
            </w:pPr>
          </w:p>
        </w:tc>
        <w:tc>
          <w:tcPr>
            <w:tcW w:w="8121" w:type="dxa"/>
            <w:gridSpan w:val="4"/>
          </w:tcPr>
          <w:p w14:paraId="0A64E247" w14:textId="319BFB36" w:rsidR="008640F1" w:rsidRPr="00B27466" w:rsidRDefault="00581DCB" w:rsidP="008640F1">
            <w:pPr>
              <w:suppressAutoHyphens/>
              <w:autoSpaceDN w:val="0"/>
              <w:ind w:right="-24"/>
              <w:jc w:val="both"/>
              <w:textAlignment w:val="baseline"/>
              <w:rPr>
                <w:rFonts w:asciiTheme="majorHAnsi" w:hAnsiTheme="majorHAnsi" w:cs="Segoe UI Semilight"/>
                <w:i/>
                <w:color w:val="0070C0"/>
              </w:rPr>
            </w:pPr>
            <w:r w:rsidRPr="00B27466">
              <w:rPr>
                <w:rFonts w:ascii="Calibri Light" w:hAnsi="Calibri Light"/>
              </w:rPr>
              <w:t>Prekės kiekis bus užsakomas pagal Pirkėjo poreikį. Pirkėjas neįsipareigoja užsisakyti viso preliminaraus medžiagos kiekio.</w:t>
            </w:r>
          </w:p>
        </w:tc>
      </w:tr>
      <w:tr w:rsidR="001A2610" w:rsidRPr="00336D04" w14:paraId="79008CAF" w14:textId="77777777" w:rsidTr="00F75AC8">
        <w:tc>
          <w:tcPr>
            <w:tcW w:w="1513" w:type="dxa"/>
          </w:tcPr>
          <w:p w14:paraId="366A3D2B" w14:textId="67ED5AEB" w:rsidR="001A2610" w:rsidRPr="00D849D7" w:rsidRDefault="001A2610" w:rsidP="00FA22DD">
            <w:pPr>
              <w:pStyle w:val="Sraopastraipa"/>
              <w:numPr>
                <w:ilvl w:val="1"/>
                <w:numId w:val="2"/>
              </w:numPr>
              <w:rPr>
                <w:rFonts w:asciiTheme="majorHAnsi" w:hAnsiTheme="majorHAnsi" w:cs="Segoe UI Semilight"/>
                <w:b/>
                <w:bCs/>
              </w:rPr>
            </w:pPr>
          </w:p>
        </w:tc>
        <w:tc>
          <w:tcPr>
            <w:tcW w:w="8121" w:type="dxa"/>
            <w:gridSpan w:val="4"/>
          </w:tcPr>
          <w:p w14:paraId="24B96FBE" w14:textId="24DF7401" w:rsidR="001A2610" w:rsidRPr="00B27466" w:rsidRDefault="00581DCB" w:rsidP="008640F1">
            <w:pPr>
              <w:suppressAutoHyphens/>
              <w:autoSpaceDN w:val="0"/>
              <w:ind w:right="-24"/>
              <w:jc w:val="both"/>
              <w:textAlignment w:val="baseline"/>
              <w:rPr>
                <w:rFonts w:asciiTheme="majorHAnsi" w:hAnsiTheme="majorHAnsi" w:cs="Segoe UI Semilight"/>
                <w:i/>
                <w:color w:val="FF0000"/>
              </w:rPr>
            </w:pPr>
            <w:r w:rsidRPr="00B27466">
              <w:rPr>
                <w:rFonts w:ascii="Calibri Light" w:hAnsi="Calibri Light"/>
              </w:rPr>
              <w:t>Į bendrą prekės kainą turi būti įskaičiuoti visi Tiekėjo mokami prekių tiekimo ir pristatymo, pakuotės tvarkymo mokesčiai.</w:t>
            </w:r>
          </w:p>
        </w:tc>
      </w:tr>
      <w:tr w:rsidR="00063B13" w:rsidRPr="00336D04" w14:paraId="70E6B3A5" w14:textId="77777777" w:rsidTr="00F75AC8">
        <w:tc>
          <w:tcPr>
            <w:tcW w:w="1513" w:type="dxa"/>
          </w:tcPr>
          <w:p w14:paraId="12E0614F" w14:textId="53BDB17B" w:rsidR="00063B13" w:rsidRPr="00D849D7" w:rsidRDefault="00063B13" w:rsidP="00FA22DD">
            <w:pPr>
              <w:pStyle w:val="Sraopastraipa"/>
              <w:numPr>
                <w:ilvl w:val="1"/>
                <w:numId w:val="2"/>
              </w:numPr>
              <w:rPr>
                <w:rFonts w:asciiTheme="majorHAnsi" w:hAnsiTheme="majorHAnsi" w:cs="Segoe UI Semilight"/>
                <w:b/>
                <w:bCs/>
              </w:rPr>
            </w:pPr>
          </w:p>
        </w:tc>
        <w:tc>
          <w:tcPr>
            <w:tcW w:w="8121" w:type="dxa"/>
            <w:gridSpan w:val="4"/>
          </w:tcPr>
          <w:p w14:paraId="4501CB72" w14:textId="03405D4B" w:rsidR="00063B13" w:rsidRPr="00B27466" w:rsidRDefault="00063B13" w:rsidP="008640F1">
            <w:pPr>
              <w:suppressAutoHyphens/>
              <w:autoSpaceDN w:val="0"/>
              <w:ind w:right="-24"/>
              <w:jc w:val="both"/>
              <w:textAlignment w:val="baseline"/>
              <w:rPr>
                <w:rFonts w:ascii="Calibri Light" w:hAnsi="Calibri Light"/>
              </w:rPr>
            </w:pPr>
            <w:r w:rsidRPr="00B27466">
              <w:rPr>
                <w:rFonts w:ascii="Calibri Light" w:hAnsi="Calibri Light"/>
              </w:rPr>
              <w:t xml:space="preserve">Perkamos medžiagos savybės ir kokybės rodikliai negali būti keičiami visam </w:t>
            </w:r>
            <w:r>
              <w:rPr>
                <w:rFonts w:ascii="Calibri Light" w:hAnsi="Calibri Light"/>
              </w:rPr>
              <w:t>sutarties laikotarpiui</w:t>
            </w:r>
            <w:r w:rsidRPr="00B27466">
              <w:rPr>
                <w:rFonts w:ascii="Calibri Light" w:hAnsi="Calibri Light"/>
              </w:rPr>
              <w:t>.</w:t>
            </w:r>
          </w:p>
        </w:tc>
      </w:tr>
    </w:tbl>
    <w:p w14:paraId="04C72826" w14:textId="77777777" w:rsidR="00E5583C" w:rsidRPr="006E6301" w:rsidRDefault="00E5583C" w:rsidP="006E6301">
      <w:pPr>
        <w:spacing w:after="0" w:line="240" w:lineRule="auto"/>
        <w:rPr>
          <w:rFonts w:ascii="Calibri Light" w:hAnsi="Calibri Light" w:cs="Calibri Light"/>
          <w:b/>
          <w:i/>
          <w:color w:val="FF0000"/>
          <w:sz w:val="2"/>
          <w:szCs w:val="2"/>
        </w:rPr>
      </w:pPr>
    </w:p>
    <w:sectPr w:rsidR="00E5583C" w:rsidRPr="006E6301"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1724E" w14:textId="77777777" w:rsidR="00F50FFC" w:rsidRDefault="00F50FFC" w:rsidP="002A6E8E">
      <w:pPr>
        <w:spacing w:after="0" w:line="240" w:lineRule="auto"/>
      </w:pPr>
      <w:r>
        <w:separator/>
      </w:r>
    </w:p>
  </w:endnote>
  <w:endnote w:type="continuationSeparator" w:id="0">
    <w:p w14:paraId="08728AE1" w14:textId="77777777" w:rsidR="00F50FFC" w:rsidRDefault="00F50FFC"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166F" w14:textId="77777777" w:rsidR="00F50FFC" w:rsidRDefault="00F50FFC" w:rsidP="002A6E8E">
      <w:pPr>
        <w:spacing w:after="0" w:line="240" w:lineRule="auto"/>
      </w:pPr>
      <w:r>
        <w:separator/>
      </w:r>
    </w:p>
  </w:footnote>
  <w:footnote w:type="continuationSeparator" w:id="0">
    <w:p w14:paraId="61A48A04" w14:textId="77777777" w:rsidR="00F50FFC" w:rsidRDefault="00F50FFC"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427A49"/>
    <w:multiLevelType w:val="hybridMultilevel"/>
    <w:tmpl w:val="33EA298E"/>
    <w:lvl w:ilvl="0" w:tplc="7A743170">
      <w:start w:val="1"/>
      <w:numFmt w:val="lowerLetter"/>
      <w:lvlText w:val="%1)"/>
      <w:lvlJc w:val="left"/>
      <w:pPr>
        <w:ind w:left="720" w:hanging="360"/>
      </w:pPr>
      <w:rPr>
        <w:rFonts w:asciiTheme="majorHAnsi" w:hAnsiTheme="majorHAnsi" w:cstheme="maj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7E7354"/>
    <w:multiLevelType w:val="hybridMultilevel"/>
    <w:tmpl w:val="8CA2BC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545E1B"/>
    <w:multiLevelType w:val="hybridMultilevel"/>
    <w:tmpl w:val="0B0ACB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81E7B"/>
    <w:multiLevelType w:val="hybridMultilevel"/>
    <w:tmpl w:val="6ABE858A"/>
    <w:lvl w:ilvl="0" w:tplc="7D8E585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022E9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EC220A"/>
    <w:multiLevelType w:val="hybridMultilevel"/>
    <w:tmpl w:val="67023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7FB5288"/>
    <w:multiLevelType w:val="hybridMultilevel"/>
    <w:tmpl w:val="B706F078"/>
    <w:lvl w:ilvl="0" w:tplc="7B38A162">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BC7AD7"/>
    <w:multiLevelType w:val="hybridMultilevel"/>
    <w:tmpl w:val="B072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69574309">
    <w:abstractNumId w:val="1"/>
  </w:num>
  <w:num w:numId="2" w16cid:durableId="452016105">
    <w:abstractNumId w:val="9"/>
  </w:num>
  <w:num w:numId="3" w16cid:durableId="1409578225">
    <w:abstractNumId w:val="0"/>
  </w:num>
  <w:num w:numId="4" w16cid:durableId="867183076">
    <w:abstractNumId w:val="13"/>
  </w:num>
  <w:num w:numId="5" w16cid:durableId="959335111">
    <w:abstractNumId w:val="14"/>
  </w:num>
  <w:num w:numId="6" w16cid:durableId="622855630">
    <w:abstractNumId w:val="5"/>
  </w:num>
  <w:num w:numId="7" w16cid:durableId="887768146">
    <w:abstractNumId w:val="4"/>
  </w:num>
  <w:num w:numId="8" w16cid:durableId="448663155">
    <w:abstractNumId w:val="3"/>
  </w:num>
  <w:num w:numId="9" w16cid:durableId="944773981">
    <w:abstractNumId w:val="15"/>
  </w:num>
  <w:num w:numId="10" w16cid:durableId="744297727">
    <w:abstractNumId w:val="12"/>
  </w:num>
  <w:num w:numId="11" w16cid:durableId="1961840696">
    <w:abstractNumId w:val="6"/>
  </w:num>
  <w:num w:numId="12" w16cid:durableId="1075588351">
    <w:abstractNumId w:val="10"/>
  </w:num>
  <w:num w:numId="13" w16cid:durableId="172764899">
    <w:abstractNumId w:val="8"/>
  </w:num>
  <w:num w:numId="14" w16cid:durableId="2134015260">
    <w:abstractNumId w:val="17"/>
  </w:num>
  <w:num w:numId="15" w16cid:durableId="1901481883">
    <w:abstractNumId w:val="2"/>
  </w:num>
  <w:num w:numId="16" w16cid:durableId="1516076292">
    <w:abstractNumId w:val="7"/>
  </w:num>
  <w:num w:numId="17" w16cid:durableId="977295270">
    <w:abstractNumId w:val="11"/>
  </w:num>
  <w:num w:numId="18" w16cid:durableId="4645441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7872"/>
    <w:rsid w:val="00042DD1"/>
    <w:rsid w:val="00050ECD"/>
    <w:rsid w:val="00063B13"/>
    <w:rsid w:val="00065809"/>
    <w:rsid w:val="0007360A"/>
    <w:rsid w:val="0007514F"/>
    <w:rsid w:val="000C326F"/>
    <w:rsid w:val="000D5F94"/>
    <w:rsid w:val="00122C23"/>
    <w:rsid w:val="001462D5"/>
    <w:rsid w:val="00154A4B"/>
    <w:rsid w:val="00155CB8"/>
    <w:rsid w:val="0018319C"/>
    <w:rsid w:val="00186A29"/>
    <w:rsid w:val="001A2610"/>
    <w:rsid w:val="001B06D9"/>
    <w:rsid w:val="001B72C8"/>
    <w:rsid w:val="001C6FFB"/>
    <w:rsid w:val="001D2013"/>
    <w:rsid w:val="0021301B"/>
    <w:rsid w:val="002137B9"/>
    <w:rsid w:val="002416D2"/>
    <w:rsid w:val="002431DC"/>
    <w:rsid w:val="00260B12"/>
    <w:rsid w:val="002A5FA5"/>
    <w:rsid w:val="002A6E8E"/>
    <w:rsid w:val="002B0FC4"/>
    <w:rsid w:val="002D4499"/>
    <w:rsid w:val="002D5288"/>
    <w:rsid w:val="002D5B5F"/>
    <w:rsid w:val="002E27CE"/>
    <w:rsid w:val="002F0740"/>
    <w:rsid w:val="002F1BA8"/>
    <w:rsid w:val="0032133F"/>
    <w:rsid w:val="00326BD5"/>
    <w:rsid w:val="003272A2"/>
    <w:rsid w:val="00331489"/>
    <w:rsid w:val="00336D04"/>
    <w:rsid w:val="00342F9A"/>
    <w:rsid w:val="00362E45"/>
    <w:rsid w:val="00370CE4"/>
    <w:rsid w:val="00374106"/>
    <w:rsid w:val="003A5266"/>
    <w:rsid w:val="003A77A6"/>
    <w:rsid w:val="003B031F"/>
    <w:rsid w:val="003B10EA"/>
    <w:rsid w:val="003C139D"/>
    <w:rsid w:val="003F2844"/>
    <w:rsid w:val="00415829"/>
    <w:rsid w:val="004250B8"/>
    <w:rsid w:val="00431E88"/>
    <w:rsid w:val="00440767"/>
    <w:rsid w:val="00442C24"/>
    <w:rsid w:val="004544FE"/>
    <w:rsid w:val="00455969"/>
    <w:rsid w:val="00457865"/>
    <w:rsid w:val="00463923"/>
    <w:rsid w:val="00485717"/>
    <w:rsid w:val="00494F43"/>
    <w:rsid w:val="004B6A3C"/>
    <w:rsid w:val="004C09C7"/>
    <w:rsid w:val="004C18D2"/>
    <w:rsid w:val="004D2CD7"/>
    <w:rsid w:val="004D320D"/>
    <w:rsid w:val="00535E36"/>
    <w:rsid w:val="00565EFA"/>
    <w:rsid w:val="00581DCB"/>
    <w:rsid w:val="00591062"/>
    <w:rsid w:val="005A1D05"/>
    <w:rsid w:val="005A2132"/>
    <w:rsid w:val="005A4DBA"/>
    <w:rsid w:val="005A7E6A"/>
    <w:rsid w:val="005D4106"/>
    <w:rsid w:val="005D68A9"/>
    <w:rsid w:val="005E338E"/>
    <w:rsid w:val="00601EB2"/>
    <w:rsid w:val="0060444F"/>
    <w:rsid w:val="0062353A"/>
    <w:rsid w:val="00640CDB"/>
    <w:rsid w:val="00652C61"/>
    <w:rsid w:val="00664616"/>
    <w:rsid w:val="0067135E"/>
    <w:rsid w:val="00675F84"/>
    <w:rsid w:val="006C175E"/>
    <w:rsid w:val="006D4D5D"/>
    <w:rsid w:val="006E1366"/>
    <w:rsid w:val="006E35E5"/>
    <w:rsid w:val="006E6301"/>
    <w:rsid w:val="00716A94"/>
    <w:rsid w:val="00732C1D"/>
    <w:rsid w:val="007B2128"/>
    <w:rsid w:val="007B57D5"/>
    <w:rsid w:val="007D42DF"/>
    <w:rsid w:val="007E305A"/>
    <w:rsid w:val="007F1B6F"/>
    <w:rsid w:val="007F6DC5"/>
    <w:rsid w:val="00825183"/>
    <w:rsid w:val="008561D1"/>
    <w:rsid w:val="008640F1"/>
    <w:rsid w:val="008713F3"/>
    <w:rsid w:val="00875998"/>
    <w:rsid w:val="008937C5"/>
    <w:rsid w:val="008B2BB2"/>
    <w:rsid w:val="008C6AF4"/>
    <w:rsid w:val="008D4CF9"/>
    <w:rsid w:val="008D5F67"/>
    <w:rsid w:val="008E46F5"/>
    <w:rsid w:val="008E5A68"/>
    <w:rsid w:val="008F35D4"/>
    <w:rsid w:val="008F4939"/>
    <w:rsid w:val="009059EB"/>
    <w:rsid w:val="00921633"/>
    <w:rsid w:val="009355B7"/>
    <w:rsid w:val="00951AEA"/>
    <w:rsid w:val="0096379F"/>
    <w:rsid w:val="00986FC7"/>
    <w:rsid w:val="009B681C"/>
    <w:rsid w:val="009C1272"/>
    <w:rsid w:val="009C2728"/>
    <w:rsid w:val="009C4412"/>
    <w:rsid w:val="009C6779"/>
    <w:rsid w:val="009C6F34"/>
    <w:rsid w:val="00A27127"/>
    <w:rsid w:val="00A46BD3"/>
    <w:rsid w:val="00A516C0"/>
    <w:rsid w:val="00A70C40"/>
    <w:rsid w:val="00A9420D"/>
    <w:rsid w:val="00AC420F"/>
    <w:rsid w:val="00B1125B"/>
    <w:rsid w:val="00B27466"/>
    <w:rsid w:val="00B3779C"/>
    <w:rsid w:val="00B40435"/>
    <w:rsid w:val="00B5153C"/>
    <w:rsid w:val="00B567FF"/>
    <w:rsid w:val="00B71545"/>
    <w:rsid w:val="00B73595"/>
    <w:rsid w:val="00B80B6D"/>
    <w:rsid w:val="00B81B0A"/>
    <w:rsid w:val="00B86D36"/>
    <w:rsid w:val="00B9229D"/>
    <w:rsid w:val="00B94B49"/>
    <w:rsid w:val="00BB5394"/>
    <w:rsid w:val="00BF2570"/>
    <w:rsid w:val="00BF3567"/>
    <w:rsid w:val="00C212AC"/>
    <w:rsid w:val="00C22E75"/>
    <w:rsid w:val="00C26042"/>
    <w:rsid w:val="00C320E9"/>
    <w:rsid w:val="00C367C3"/>
    <w:rsid w:val="00C462E6"/>
    <w:rsid w:val="00C76D60"/>
    <w:rsid w:val="00C8475B"/>
    <w:rsid w:val="00CA479C"/>
    <w:rsid w:val="00CA64FD"/>
    <w:rsid w:val="00CD4276"/>
    <w:rsid w:val="00D03008"/>
    <w:rsid w:val="00D0721E"/>
    <w:rsid w:val="00D253C4"/>
    <w:rsid w:val="00D34572"/>
    <w:rsid w:val="00D404B5"/>
    <w:rsid w:val="00D70DE0"/>
    <w:rsid w:val="00D7625E"/>
    <w:rsid w:val="00D82B0A"/>
    <w:rsid w:val="00D849D7"/>
    <w:rsid w:val="00D90C67"/>
    <w:rsid w:val="00D95A65"/>
    <w:rsid w:val="00D97E8A"/>
    <w:rsid w:val="00DA4E0B"/>
    <w:rsid w:val="00DA6E38"/>
    <w:rsid w:val="00DD45C1"/>
    <w:rsid w:val="00DD4894"/>
    <w:rsid w:val="00DE10C8"/>
    <w:rsid w:val="00DE37C4"/>
    <w:rsid w:val="00E5583C"/>
    <w:rsid w:val="00E5603C"/>
    <w:rsid w:val="00E63AB2"/>
    <w:rsid w:val="00E63E08"/>
    <w:rsid w:val="00E86D97"/>
    <w:rsid w:val="00E91E28"/>
    <w:rsid w:val="00EB3D86"/>
    <w:rsid w:val="00EC4E9D"/>
    <w:rsid w:val="00ED6062"/>
    <w:rsid w:val="00EF40A5"/>
    <w:rsid w:val="00F12492"/>
    <w:rsid w:val="00F14858"/>
    <w:rsid w:val="00F25D50"/>
    <w:rsid w:val="00F40857"/>
    <w:rsid w:val="00F5083D"/>
    <w:rsid w:val="00F50FFC"/>
    <w:rsid w:val="00F51AE6"/>
    <w:rsid w:val="00F75AC8"/>
    <w:rsid w:val="00F95519"/>
    <w:rsid w:val="00FA1A16"/>
    <w:rsid w:val="00FA22DD"/>
    <w:rsid w:val="00FA2F8A"/>
    <w:rsid w:val="00FA6FBD"/>
    <w:rsid w:val="00FB7A34"/>
    <w:rsid w:val="00FC7EF5"/>
    <w:rsid w:val="00FD04D2"/>
    <w:rsid w:val="00FE20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character" w:customStyle="1" w:styleId="ui-provider">
    <w:name w:val="ui-provider"/>
    <w:basedOn w:val="Numatytasispastraiposriftas"/>
    <w:rsid w:val="008E46F5"/>
  </w:style>
  <w:style w:type="paragraph" w:customStyle="1" w:styleId="Default">
    <w:name w:val="Default"/>
    <w:rsid w:val="00DD45C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Numatytasispastraiposriftas"/>
    <w:rsid w:val="00DD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83416">
      <w:bodyDiv w:val="1"/>
      <w:marLeft w:val="0"/>
      <w:marRight w:val="0"/>
      <w:marTop w:val="0"/>
      <w:marBottom w:val="0"/>
      <w:divBdr>
        <w:top w:val="none" w:sz="0" w:space="0" w:color="auto"/>
        <w:left w:val="none" w:sz="0" w:space="0" w:color="auto"/>
        <w:bottom w:val="none" w:sz="0" w:space="0" w:color="auto"/>
        <w:right w:val="none" w:sz="0" w:space="0" w:color="auto"/>
      </w:divBdr>
      <w:divsChild>
        <w:div w:id="506947817">
          <w:marLeft w:val="0"/>
          <w:marRight w:val="0"/>
          <w:marTop w:val="0"/>
          <w:marBottom w:val="0"/>
          <w:divBdr>
            <w:top w:val="none" w:sz="0" w:space="0" w:color="auto"/>
            <w:left w:val="none" w:sz="0" w:space="0" w:color="auto"/>
            <w:bottom w:val="none" w:sz="0" w:space="0" w:color="auto"/>
            <w:right w:val="none" w:sz="0" w:space="0" w:color="auto"/>
          </w:divBdr>
        </w:div>
        <w:div w:id="1373067598">
          <w:marLeft w:val="0"/>
          <w:marRight w:val="0"/>
          <w:marTop w:val="0"/>
          <w:marBottom w:val="0"/>
          <w:divBdr>
            <w:top w:val="none" w:sz="0" w:space="0" w:color="auto"/>
            <w:left w:val="none" w:sz="0" w:space="0" w:color="auto"/>
            <w:bottom w:val="none" w:sz="0" w:space="0" w:color="auto"/>
            <w:right w:val="none" w:sz="0" w:space="0" w:color="auto"/>
          </w:divBdr>
        </w:div>
        <w:div w:id="511384201">
          <w:marLeft w:val="0"/>
          <w:marRight w:val="0"/>
          <w:marTop w:val="0"/>
          <w:marBottom w:val="0"/>
          <w:divBdr>
            <w:top w:val="none" w:sz="0" w:space="0" w:color="auto"/>
            <w:left w:val="none" w:sz="0" w:space="0" w:color="auto"/>
            <w:bottom w:val="none" w:sz="0" w:space="0" w:color="auto"/>
            <w:right w:val="none" w:sz="0" w:space="0" w:color="auto"/>
          </w:divBdr>
        </w:div>
        <w:div w:id="10113578">
          <w:marLeft w:val="0"/>
          <w:marRight w:val="0"/>
          <w:marTop w:val="0"/>
          <w:marBottom w:val="0"/>
          <w:divBdr>
            <w:top w:val="none" w:sz="0" w:space="0" w:color="auto"/>
            <w:left w:val="none" w:sz="0" w:space="0" w:color="auto"/>
            <w:bottom w:val="none" w:sz="0" w:space="0" w:color="auto"/>
            <w:right w:val="none" w:sz="0" w:space="0" w:color="auto"/>
          </w:divBdr>
        </w:div>
        <w:div w:id="831263907">
          <w:marLeft w:val="0"/>
          <w:marRight w:val="0"/>
          <w:marTop w:val="0"/>
          <w:marBottom w:val="0"/>
          <w:divBdr>
            <w:top w:val="none" w:sz="0" w:space="0" w:color="auto"/>
            <w:left w:val="none" w:sz="0" w:space="0" w:color="auto"/>
            <w:bottom w:val="none" w:sz="0" w:space="0" w:color="auto"/>
            <w:right w:val="none" w:sz="0" w:space="0" w:color="auto"/>
          </w:divBdr>
        </w:div>
        <w:div w:id="816141743">
          <w:marLeft w:val="0"/>
          <w:marRight w:val="0"/>
          <w:marTop w:val="0"/>
          <w:marBottom w:val="0"/>
          <w:divBdr>
            <w:top w:val="none" w:sz="0" w:space="0" w:color="auto"/>
            <w:left w:val="none" w:sz="0" w:space="0" w:color="auto"/>
            <w:bottom w:val="none" w:sz="0" w:space="0" w:color="auto"/>
            <w:right w:val="none" w:sz="0" w:space="0" w:color="auto"/>
          </w:divBdr>
        </w:div>
      </w:divsChild>
    </w:div>
    <w:div w:id="1273897698">
      <w:bodyDiv w:val="1"/>
      <w:marLeft w:val="0"/>
      <w:marRight w:val="0"/>
      <w:marTop w:val="0"/>
      <w:marBottom w:val="0"/>
      <w:divBdr>
        <w:top w:val="none" w:sz="0" w:space="0" w:color="auto"/>
        <w:left w:val="none" w:sz="0" w:space="0" w:color="auto"/>
        <w:bottom w:val="none" w:sz="0" w:space="0" w:color="auto"/>
        <w:right w:val="none" w:sz="0" w:space="0" w:color="auto"/>
      </w:divBdr>
    </w:div>
    <w:div w:id="1427338038">
      <w:bodyDiv w:val="1"/>
      <w:marLeft w:val="0"/>
      <w:marRight w:val="0"/>
      <w:marTop w:val="0"/>
      <w:marBottom w:val="0"/>
      <w:divBdr>
        <w:top w:val="none" w:sz="0" w:space="0" w:color="auto"/>
        <w:left w:val="none" w:sz="0" w:space="0" w:color="auto"/>
        <w:bottom w:val="none" w:sz="0" w:space="0" w:color="auto"/>
        <w:right w:val="none" w:sz="0" w:space="0" w:color="auto"/>
      </w:divBdr>
    </w:div>
    <w:div w:id="1483690673">
      <w:bodyDiv w:val="1"/>
      <w:marLeft w:val="0"/>
      <w:marRight w:val="0"/>
      <w:marTop w:val="0"/>
      <w:marBottom w:val="0"/>
      <w:divBdr>
        <w:top w:val="none" w:sz="0" w:space="0" w:color="auto"/>
        <w:left w:val="none" w:sz="0" w:space="0" w:color="auto"/>
        <w:bottom w:val="none" w:sz="0" w:space="0" w:color="auto"/>
        <w:right w:val="none" w:sz="0" w:space="0" w:color="auto"/>
      </w:divBdr>
      <w:divsChild>
        <w:div w:id="1262571588">
          <w:marLeft w:val="0"/>
          <w:marRight w:val="0"/>
          <w:marTop w:val="0"/>
          <w:marBottom w:val="0"/>
          <w:divBdr>
            <w:top w:val="none" w:sz="0" w:space="0" w:color="auto"/>
            <w:left w:val="none" w:sz="0" w:space="0" w:color="auto"/>
            <w:bottom w:val="none" w:sz="0" w:space="0" w:color="auto"/>
            <w:right w:val="none" w:sz="0" w:space="0" w:color="auto"/>
          </w:divBdr>
          <w:divsChild>
            <w:div w:id="586765296">
              <w:marLeft w:val="0"/>
              <w:marRight w:val="0"/>
              <w:marTop w:val="0"/>
              <w:marBottom w:val="0"/>
              <w:divBdr>
                <w:top w:val="none" w:sz="0" w:space="0" w:color="auto"/>
                <w:left w:val="none" w:sz="0" w:space="0" w:color="auto"/>
                <w:bottom w:val="none" w:sz="0" w:space="0" w:color="auto"/>
                <w:right w:val="none" w:sz="0" w:space="0" w:color="auto"/>
              </w:divBdr>
            </w:div>
          </w:divsChild>
        </w:div>
        <w:div w:id="1670716720">
          <w:marLeft w:val="0"/>
          <w:marRight w:val="0"/>
          <w:marTop w:val="0"/>
          <w:marBottom w:val="0"/>
          <w:divBdr>
            <w:top w:val="none" w:sz="0" w:space="0" w:color="auto"/>
            <w:left w:val="none" w:sz="0" w:space="0" w:color="auto"/>
            <w:bottom w:val="none" w:sz="0" w:space="0" w:color="auto"/>
            <w:right w:val="none" w:sz="0" w:space="0" w:color="auto"/>
          </w:divBdr>
          <w:divsChild>
            <w:div w:id="147556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56142">
      <w:bodyDiv w:val="1"/>
      <w:marLeft w:val="0"/>
      <w:marRight w:val="0"/>
      <w:marTop w:val="0"/>
      <w:marBottom w:val="0"/>
      <w:divBdr>
        <w:top w:val="none" w:sz="0" w:space="0" w:color="auto"/>
        <w:left w:val="none" w:sz="0" w:space="0" w:color="auto"/>
        <w:bottom w:val="none" w:sz="0" w:space="0" w:color="auto"/>
        <w:right w:val="none" w:sz="0" w:space="0" w:color="auto"/>
      </w:divBdr>
    </w:div>
    <w:div w:id="1992978707">
      <w:bodyDiv w:val="1"/>
      <w:marLeft w:val="0"/>
      <w:marRight w:val="0"/>
      <w:marTop w:val="0"/>
      <w:marBottom w:val="0"/>
      <w:divBdr>
        <w:top w:val="none" w:sz="0" w:space="0" w:color="auto"/>
        <w:left w:val="none" w:sz="0" w:space="0" w:color="auto"/>
        <w:bottom w:val="none" w:sz="0" w:space="0" w:color="auto"/>
        <w:right w:val="none" w:sz="0" w:space="0" w:color="auto"/>
      </w:divBdr>
    </w:div>
    <w:div w:id="19948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Pages>
  <Words>803</Words>
  <Characters>5322</Characters>
  <Application>Microsoft Office Word</Application>
  <DocSecurity>0</DocSecurity>
  <Lines>156</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23</cp:revision>
  <dcterms:created xsi:type="dcterms:W3CDTF">2024-07-23T05:45:00Z</dcterms:created>
  <dcterms:modified xsi:type="dcterms:W3CDTF">2026-07-22T11:16:00Z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